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0BEF95" w14:textId="6E25D6FF" w:rsidR="006A0485" w:rsidRDefault="006A0485" w:rsidP="006A0485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Outcomes framework </w:t>
      </w:r>
      <w:r w:rsidRPr="00182FC6">
        <w:rPr>
          <w:rFonts w:ascii="Calibri" w:eastAsia="Calibri" w:hAnsi="Calibri" w:cs="Calibri"/>
          <w:b/>
          <w:color w:val="FF0000"/>
        </w:rPr>
        <w:t xml:space="preserve"> </w:t>
      </w:r>
    </w:p>
    <w:p w14:paraId="3FF2E5C5" w14:textId="77777777" w:rsidR="006A0485" w:rsidRDefault="006A0485" w:rsidP="006A0485"/>
    <w:p w14:paraId="64658AB5" w14:textId="77777777" w:rsidR="006A0485" w:rsidRPr="00203BD3" w:rsidRDefault="006A0485" w:rsidP="006A0485">
      <w:pPr>
        <w:rPr>
          <w:rFonts w:asciiTheme="majorHAnsi" w:hAnsiTheme="majorHAnsi" w:cstheme="majorHAnsi"/>
          <w:color w:val="000000"/>
        </w:rPr>
      </w:pPr>
      <w:r w:rsidRPr="00203BD3">
        <w:rPr>
          <w:rFonts w:asciiTheme="majorHAnsi" w:hAnsiTheme="majorHAnsi" w:cstheme="majorHAnsi"/>
          <w:b/>
          <w:color w:val="000000"/>
        </w:rPr>
        <w:t>Vision:</w:t>
      </w:r>
      <w:r w:rsidRPr="00203BD3">
        <w:rPr>
          <w:rFonts w:asciiTheme="majorHAnsi" w:hAnsiTheme="majorHAnsi" w:cstheme="majorHAnsi"/>
          <w:color w:val="000000"/>
        </w:rPr>
        <w:t xml:space="preserve"> Surrey is the home to equal access to the Arts</w:t>
      </w:r>
    </w:p>
    <w:p w14:paraId="26874149" w14:textId="77777777" w:rsidR="006A0485" w:rsidRPr="00203BD3" w:rsidRDefault="006A0485" w:rsidP="006A0485">
      <w:pPr>
        <w:rPr>
          <w:rFonts w:asciiTheme="majorHAnsi" w:hAnsiTheme="majorHAnsi" w:cstheme="majorHAnsi"/>
          <w:b/>
          <w:color w:val="000000"/>
        </w:rPr>
      </w:pPr>
    </w:p>
    <w:p w14:paraId="2DE046D7" w14:textId="77777777" w:rsidR="006A0485" w:rsidRDefault="006A0485" w:rsidP="006A0485">
      <w:pPr>
        <w:rPr>
          <w:rFonts w:asciiTheme="majorHAnsi" w:hAnsiTheme="majorHAnsi" w:cstheme="majorHAnsi"/>
          <w:color w:val="000000"/>
        </w:rPr>
      </w:pPr>
      <w:r w:rsidRPr="00203BD3">
        <w:rPr>
          <w:rFonts w:asciiTheme="majorHAnsi" w:hAnsiTheme="majorHAnsi" w:cstheme="majorHAnsi"/>
          <w:b/>
          <w:color w:val="000000"/>
        </w:rPr>
        <w:t xml:space="preserve">Mission: </w:t>
      </w:r>
      <w:r w:rsidRPr="00203BD3">
        <w:rPr>
          <w:rFonts w:asciiTheme="majorHAnsi" w:hAnsiTheme="majorHAnsi" w:cstheme="majorHAnsi"/>
          <w:color w:val="000000"/>
        </w:rPr>
        <w:t>Arts Partnership Surrey enables and delivers vibrant community-led arts that make a difference to people’s lives</w:t>
      </w:r>
    </w:p>
    <w:p w14:paraId="387BB6F4" w14:textId="77777777" w:rsidR="001C2C46" w:rsidRDefault="001C2C46" w:rsidP="006A0485">
      <w:pPr>
        <w:rPr>
          <w:rFonts w:asciiTheme="majorHAnsi" w:hAnsiTheme="majorHAnsi" w:cstheme="majorHAnsi"/>
          <w:color w:val="000000"/>
        </w:rPr>
      </w:pPr>
    </w:p>
    <w:p w14:paraId="178C0DA3" w14:textId="2E7E6D3E" w:rsidR="001C2C46" w:rsidRDefault="001C2C46" w:rsidP="006A0485">
      <w:pPr>
        <w:rPr>
          <w:rFonts w:asciiTheme="majorHAnsi" w:hAnsiTheme="majorHAnsi" w:cstheme="majorHAnsi"/>
          <w:b/>
          <w:bCs/>
          <w:color w:val="000000"/>
        </w:rPr>
      </w:pPr>
      <w:r w:rsidRPr="001C2C46">
        <w:rPr>
          <w:rFonts w:asciiTheme="majorHAnsi" w:hAnsiTheme="majorHAnsi" w:cstheme="majorHAnsi"/>
          <w:b/>
          <w:bCs/>
          <w:color w:val="000000"/>
        </w:rPr>
        <w:t>General KPIs (across all objectives):</w:t>
      </w:r>
    </w:p>
    <w:p w14:paraId="1EB6F6FE" w14:textId="50C24625" w:rsidR="00996A23" w:rsidRDefault="00996A23" w:rsidP="006A0485">
      <w:pPr>
        <w:rPr>
          <w:rFonts w:asciiTheme="majorHAnsi" w:hAnsiTheme="majorHAnsi" w:cstheme="majorHAnsi"/>
          <w:b/>
          <w:bCs/>
          <w:color w:val="000000"/>
        </w:rPr>
      </w:pPr>
      <w:r>
        <w:rPr>
          <w:rFonts w:asciiTheme="majorHAnsi" w:hAnsiTheme="majorHAnsi" w:cstheme="majorHAnsi"/>
          <w:b/>
          <w:bCs/>
          <w:color w:val="000000"/>
        </w:rPr>
        <w:t>These should be monitored by APS</w:t>
      </w:r>
      <w:r w:rsidR="008421C9">
        <w:rPr>
          <w:rFonts w:asciiTheme="majorHAnsi" w:hAnsiTheme="majorHAnsi" w:cstheme="majorHAnsi"/>
          <w:b/>
          <w:bCs/>
          <w:color w:val="000000"/>
        </w:rPr>
        <w:t xml:space="preserve"> through programme management</w:t>
      </w:r>
      <w:r>
        <w:rPr>
          <w:rFonts w:asciiTheme="majorHAnsi" w:hAnsiTheme="majorHAnsi" w:cstheme="majorHAnsi"/>
          <w:b/>
          <w:bCs/>
          <w:color w:val="000000"/>
        </w:rPr>
        <w:t xml:space="preserve"> but should not necessarily form criteria for</w:t>
      </w:r>
      <w:r w:rsidR="00560AA2">
        <w:rPr>
          <w:rFonts w:asciiTheme="majorHAnsi" w:hAnsiTheme="majorHAnsi" w:cstheme="majorHAnsi"/>
          <w:b/>
          <w:bCs/>
          <w:color w:val="000000"/>
        </w:rPr>
        <w:t xml:space="preserve"> </w:t>
      </w:r>
      <w:r w:rsidR="00C61B85">
        <w:rPr>
          <w:rFonts w:asciiTheme="majorHAnsi" w:hAnsiTheme="majorHAnsi" w:cstheme="majorHAnsi"/>
          <w:b/>
          <w:bCs/>
          <w:color w:val="000000"/>
        </w:rPr>
        <w:t xml:space="preserve">project </w:t>
      </w:r>
      <w:r w:rsidR="00560AA2">
        <w:rPr>
          <w:rFonts w:asciiTheme="majorHAnsi" w:hAnsiTheme="majorHAnsi" w:cstheme="majorHAnsi"/>
          <w:b/>
          <w:bCs/>
          <w:color w:val="000000"/>
        </w:rPr>
        <w:t>selection at this stage:</w:t>
      </w:r>
    </w:p>
    <w:p w14:paraId="65A2114F" w14:textId="56ED0A48" w:rsidR="001C2C46" w:rsidRPr="00560AA2" w:rsidRDefault="001C2C46" w:rsidP="001C2C46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Number of Districts &amp; Boroughs in which activities took place</w:t>
      </w:r>
      <w:r w:rsidR="003400CE">
        <w:rPr>
          <w:rFonts w:asciiTheme="majorHAnsi" w:hAnsiTheme="majorHAnsi" w:cstheme="majorHAnsi"/>
          <w:iCs/>
          <w:color w:val="000000"/>
        </w:rPr>
        <w:t xml:space="preserve"> across the year</w:t>
      </w:r>
      <w:r w:rsidR="00560AA2">
        <w:rPr>
          <w:rFonts w:asciiTheme="majorHAnsi" w:hAnsiTheme="majorHAnsi" w:cstheme="majorHAnsi"/>
          <w:iCs/>
          <w:color w:val="000000"/>
        </w:rPr>
        <w:t xml:space="preserve"> and which districts/boroughs hosted which </w:t>
      </w:r>
      <w:r w:rsidR="00DF0B2F">
        <w:rPr>
          <w:rFonts w:asciiTheme="majorHAnsi" w:hAnsiTheme="majorHAnsi" w:cstheme="majorHAnsi"/>
          <w:iCs/>
          <w:color w:val="000000"/>
        </w:rPr>
        <w:t>activities.</w:t>
      </w:r>
    </w:p>
    <w:p w14:paraId="1F93A3A8" w14:textId="49425566" w:rsidR="006A1525" w:rsidRPr="006A1525" w:rsidRDefault="00560AA2" w:rsidP="006A1525">
      <w:pPr>
        <w:pStyle w:val="ListParagraph"/>
        <w:numPr>
          <w:ilvl w:val="1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 xml:space="preserve">This can also support ROI information for D&amp;B who contribute to APS </w:t>
      </w:r>
      <w:r w:rsidR="00DF0B2F">
        <w:rPr>
          <w:rFonts w:asciiTheme="majorHAnsi" w:hAnsiTheme="majorHAnsi" w:cstheme="majorHAnsi"/>
          <w:iCs/>
          <w:color w:val="000000"/>
        </w:rPr>
        <w:t>funding.</w:t>
      </w:r>
    </w:p>
    <w:p w14:paraId="7E0B4CAD" w14:textId="4DEA2930" w:rsidR="003400CE" w:rsidRPr="004F6B4F" w:rsidRDefault="003400CE" w:rsidP="003400CE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 xml:space="preserve">Number of programmes/activities </w:t>
      </w:r>
      <w:r w:rsidR="00DF0B2F">
        <w:rPr>
          <w:rFonts w:asciiTheme="majorHAnsi" w:hAnsiTheme="majorHAnsi" w:cstheme="majorHAnsi"/>
          <w:iCs/>
          <w:color w:val="000000"/>
        </w:rPr>
        <w:t>supported.</w:t>
      </w:r>
    </w:p>
    <w:p w14:paraId="6AC2D96E" w14:textId="6C412801" w:rsidR="004F6B4F" w:rsidRPr="006A1525" w:rsidRDefault="004F6B4F" w:rsidP="003400CE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 xml:space="preserve">Amount of funding disbursed in each year – aim to disburse at least 80% of funding each </w:t>
      </w:r>
      <w:r w:rsidR="0008162D">
        <w:rPr>
          <w:rFonts w:asciiTheme="majorHAnsi" w:hAnsiTheme="majorHAnsi" w:cstheme="majorHAnsi"/>
          <w:iCs/>
          <w:color w:val="000000"/>
        </w:rPr>
        <w:t>year.</w:t>
      </w:r>
      <w:r>
        <w:rPr>
          <w:rFonts w:asciiTheme="majorHAnsi" w:hAnsiTheme="majorHAnsi" w:cstheme="majorHAnsi"/>
          <w:iCs/>
          <w:color w:val="000000"/>
        </w:rPr>
        <w:t xml:space="preserve"> </w:t>
      </w:r>
    </w:p>
    <w:p w14:paraId="26FE2C91" w14:textId="4AD792CA" w:rsidR="006A1525" w:rsidRPr="0091068B" w:rsidRDefault="006A1525" w:rsidP="003400CE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Numbers of participants</w:t>
      </w:r>
      <w:r w:rsidR="0091068B">
        <w:rPr>
          <w:rFonts w:asciiTheme="majorHAnsi" w:hAnsiTheme="majorHAnsi" w:cstheme="majorHAnsi"/>
          <w:iCs/>
          <w:color w:val="000000"/>
        </w:rPr>
        <w:t xml:space="preserve"> in each location/</w:t>
      </w:r>
      <w:r w:rsidR="00C23E42">
        <w:rPr>
          <w:rFonts w:asciiTheme="majorHAnsi" w:hAnsiTheme="majorHAnsi" w:cstheme="majorHAnsi"/>
          <w:iCs/>
          <w:color w:val="000000"/>
        </w:rPr>
        <w:t xml:space="preserve">funded </w:t>
      </w:r>
      <w:r w:rsidR="0091068B">
        <w:rPr>
          <w:rFonts w:asciiTheme="majorHAnsi" w:hAnsiTheme="majorHAnsi" w:cstheme="majorHAnsi"/>
          <w:iCs/>
          <w:color w:val="000000"/>
        </w:rPr>
        <w:t>activity</w:t>
      </w:r>
    </w:p>
    <w:p w14:paraId="341D1ACD" w14:textId="590226FC" w:rsidR="0091068B" w:rsidRPr="00BC1340" w:rsidRDefault="0091068B" w:rsidP="0091068B">
      <w:pPr>
        <w:pStyle w:val="ListParagraph"/>
        <w:numPr>
          <w:ilvl w:val="1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This should be monitored by the commissioned artist/creative/arts organisation and reported back to APS as part of ROI information for D&amp;B</w:t>
      </w:r>
    </w:p>
    <w:p w14:paraId="6FD0AF97" w14:textId="4B272507" w:rsidR="00BC1340" w:rsidRPr="00771C2E" w:rsidRDefault="00BC1340" w:rsidP="00BC1340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 xml:space="preserve">For large, public art events/installations, </w:t>
      </w:r>
      <w:r w:rsidR="00E45213">
        <w:rPr>
          <w:rFonts w:asciiTheme="majorHAnsi" w:hAnsiTheme="majorHAnsi" w:cstheme="majorHAnsi"/>
          <w:iCs/>
          <w:color w:val="000000"/>
        </w:rPr>
        <w:t>estimates can be made based on observations on certain dates.</w:t>
      </w:r>
    </w:p>
    <w:p w14:paraId="530B5761" w14:textId="5B42DF1C" w:rsidR="00771C2E" w:rsidRPr="00771C2E" w:rsidRDefault="00771C2E" w:rsidP="0091068B">
      <w:pPr>
        <w:pStyle w:val="ListParagraph"/>
        <w:numPr>
          <w:ilvl w:val="1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Where possible the following information should be collected:</w:t>
      </w:r>
    </w:p>
    <w:p w14:paraId="5EB7BCEF" w14:textId="2BE602EC" w:rsidR="00771C2E" w:rsidRPr="00771C2E" w:rsidRDefault="00771C2E" w:rsidP="00771C2E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Ages of participants</w:t>
      </w:r>
    </w:p>
    <w:p w14:paraId="66BA7EE7" w14:textId="73EC28BF" w:rsidR="00771C2E" w:rsidRPr="00771C2E" w:rsidRDefault="00771C2E" w:rsidP="00771C2E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Gender of participants</w:t>
      </w:r>
    </w:p>
    <w:p w14:paraId="0540729B" w14:textId="2082288D" w:rsidR="00463399" w:rsidRPr="00EC52EB" w:rsidRDefault="00463399" w:rsidP="00EC52EB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Home postcode of participants (where possible – to map against indices of deprivation</w:t>
      </w:r>
      <w:r w:rsidR="00EC52EB">
        <w:rPr>
          <w:rFonts w:asciiTheme="majorHAnsi" w:hAnsiTheme="majorHAnsi" w:cstheme="majorHAnsi"/>
          <w:iCs/>
          <w:color w:val="000000"/>
        </w:rPr>
        <w:t>, proxy for this in schools can be numbers of pupils who receive pupil premium, numbers of pupils receiving free school meals)</w:t>
      </w:r>
      <w:r w:rsidR="006E103A">
        <w:rPr>
          <w:rFonts w:asciiTheme="majorHAnsi" w:hAnsiTheme="majorHAnsi" w:cstheme="majorHAnsi"/>
          <w:iCs/>
          <w:color w:val="000000"/>
        </w:rPr>
        <w:t>, if this level of detail is not possible, home district/borough would be helpful.</w:t>
      </w:r>
    </w:p>
    <w:p w14:paraId="75E5E7AF" w14:textId="62E36A02" w:rsidR="00EC52EB" w:rsidRPr="00ED696F" w:rsidRDefault="00ED696F" w:rsidP="00EC52EB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Ethnicity of participants</w:t>
      </w:r>
    </w:p>
    <w:p w14:paraId="054EB278" w14:textId="3229581F" w:rsidR="00ED696F" w:rsidRPr="00ED696F" w:rsidRDefault="00ED696F" w:rsidP="00EC52EB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Whether participants are disabled or neuro-diverse</w:t>
      </w:r>
    </w:p>
    <w:p w14:paraId="29BC7511" w14:textId="16730805" w:rsidR="00560AA2" w:rsidRPr="003400CE" w:rsidRDefault="00560AA2" w:rsidP="003400CE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Amount of external funding secured through APS (e.g. matched funding etc.)</w:t>
      </w:r>
    </w:p>
    <w:p w14:paraId="5A52CA7F" w14:textId="4FB1A91F" w:rsidR="003400CE" w:rsidRPr="0044723B" w:rsidRDefault="003400CE" w:rsidP="0044723B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 xml:space="preserve">Number of arts organisations/practitioners involved in APS </w:t>
      </w:r>
      <w:r w:rsidR="008A002A">
        <w:rPr>
          <w:rFonts w:asciiTheme="majorHAnsi" w:hAnsiTheme="majorHAnsi" w:cstheme="majorHAnsi"/>
          <w:iCs/>
          <w:color w:val="000000"/>
        </w:rPr>
        <w:t>commissions.</w:t>
      </w:r>
    </w:p>
    <w:p w14:paraId="7517C8F7" w14:textId="44A3923D" w:rsidR="00560AA2" w:rsidRPr="008421C9" w:rsidRDefault="00560AA2" w:rsidP="0044723B">
      <w:pPr>
        <w:pStyle w:val="ListParagraph"/>
        <w:numPr>
          <w:ilvl w:val="1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Monitor location of arts organisations/practitioners by postcode</w:t>
      </w:r>
      <w:r w:rsidR="008421C9">
        <w:rPr>
          <w:rFonts w:asciiTheme="majorHAnsi" w:hAnsiTheme="majorHAnsi" w:cstheme="majorHAnsi"/>
          <w:iCs/>
          <w:color w:val="000000"/>
        </w:rPr>
        <w:t xml:space="preserve"> </w:t>
      </w:r>
    </w:p>
    <w:p w14:paraId="49942994" w14:textId="1D6733AD" w:rsidR="008421C9" w:rsidRPr="008421C9" w:rsidRDefault="008421C9" w:rsidP="008421C9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Can support ROI information for D&amp;B</w:t>
      </w:r>
    </w:p>
    <w:p w14:paraId="0BE4FAE8" w14:textId="34BED500" w:rsidR="008421C9" w:rsidRPr="00560AA2" w:rsidRDefault="008421C9" w:rsidP="008421C9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 xml:space="preserve">Understand proportion of commissions that go to local/Surrey-based organisations vs </w:t>
      </w:r>
      <w:r w:rsidR="008A002A">
        <w:rPr>
          <w:rFonts w:asciiTheme="majorHAnsi" w:hAnsiTheme="majorHAnsi" w:cstheme="majorHAnsi"/>
          <w:iCs/>
          <w:color w:val="000000"/>
        </w:rPr>
        <w:t>others.</w:t>
      </w:r>
    </w:p>
    <w:p w14:paraId="57A47EE5" w14:textId="459447A5" w:rsidR="0044723B" w:rsidRPr="0044723B" w:rsidRDefault="006A1525" w:rsidP="0044723B">
      <w:pPr>
        <w:pStyle w:val="ListParagraph"/>
        <w:numPr>
          <w:ilvl w:val="1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Monitor</w:t>
      </w:r>
      <w:r w:rsidR="0044723B">
        <w:rPr>
          <w:rFonts w:asciiTheme="majorHAnsi" w:hAnsiTheme="majorHAnsi" w:cstheme="majorHAnsi"/>
          <w:iCs/>
          <w:color w:val="000000"/>
        </w:rPr>
        <w:t xml:space="preserve"> number of arts organisations/practitioners involved from under-represented groups, including:</w:t>
      </w:r>
    </w:p>
    <w:p w14:paraId="3513B6A7" w14:textId="6184E23B" w:rsidR="00BB20CD" w:rsidRPr="00BB20CD" w:rsidRDefault="00BB20CD" w:rsidP="00285376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lastRenderedPageBreak/>
        <w:t xml:space="preserve">Black and minority ethnic artists/creative practitioners or BAME-led </w:t>
      </w:r>
      <w:r w:rsidR="008A002A">
        <w:rPr>
          <w:rFonts w:asciiTheme="majorHAnsi" w:hAnsiTheme="majorHAnsi" w:cstheme="majorHAnsi"/>
          <w:iCs/>
          <w:color w:val="000000"/>
        </w:rPr>
        <w:t>organisations.</w:t>
      </w:r>
    </w:p>
    <w:p w14:paraId="76E19B4F" w14:textId="0BA1BD88" w:rsidR="00285376" w:rsidRPr="00285376" w:rsidRDefault="0044723B" w:rsidP="00285376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Disabled</w:t>
      </w:r>
      <w:r w:rsidR="00996A23">
        <w:rPr>
          <w:rFonts w:asciiTheme="majorHAnsi" w:hAnsiTheme="majorHAnsi" w:cstheme="majorHAnsi"/>
          <w:iCs/>
          <w:color w:val="000000"/>
        </w:rPr>
        <w:t xml:space="preserve"> or</w:t>
      </w:r>
      <w:r w:rsidR="00BB20CD">
        <w:rPr>
          <w:rFonts w:asciiTheme="majorHAnsi" w:hAnsiTheme="majorHAnsi" w:cstheme="majorHAnsi"/>
          <w:iCs/>
          <w:color w:val="000000"/>
        </w:rPr>
        <w:t xml:space="preserve"> neurodiverse</w:t>
      </w:r>
      <w:r>
        <w:rPr>
          <w:rFonts w:asciiTheme="majorHAnsi" w:hAnsiTheme="majorHAnsi" w:cstheme="majorHAnsi"/>
          <w:iCs/>
          <w:color w:val="000000"/>
        </w:rPr>
        <w:t xml:space="preserve"> ar</w:t>
      </w:r>
      <w:r w:rsidR="00285376">
        <w:rPr>
          <w:rFonts w:asciiTheme="majorHAnsi" w:hAnsiTheme="majorHAnsi" w:cstheme="majorHAnsi"/>
          <w:iCs/>
          <w:color w:val="000000"/>
        </w:rPr>
        <w:t>tists/creative practitioners</w:t>
      </w:r>
      <w:r w:rsidR="00BB20CD">
        <w:rPr>
          <w:rFonts w:asciiTheme="majorHAnsi" w:hAnsiTheme="majorHAnsi" w:cstheme="majorHAnsi"/>
          <w:iCs/>
          <w:color w:val="000000"/>
        </w:rPr>
        <w:t xml:space="preserve"> or disabled/neuro-diverse-led </w:t>
      </w:r>
      <w:r w:rsidR="008A002A">
        <w:rPr>
          <w:rFonts w:asciiTheme="majorHAnsi" w:hAnsiTheme="majorHAnsi" w:cstheme="majorHAnsi"/>
          <w:iCs/>
          <w:color w:val="000000"/>
        </w:rPr>
        <w:t>organisations.</w:t>
      </w:r>
    </w:p>
    <w:p w14:paraId="7C4609C1" w14:textId="26A227FC" w:rsidR="00285376" w:rsidRPr="00285376" w:rsidRDefault="00285376" w:rsidP="00285376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Female artists/creative practitioners</w:t>
      </w:r>
      <w:r w:rsidR="00BB20CD">
        <w:rPr>
          <w:rFonts w:asciiTheme="majorHAnsi" w:hAnsiTheme="majorHAnsi" w:cstheme="majorHAnsi"/>
          <w:iCs/>
          <w:color w:val="000000"/>
        </w:rPr>
        <w:t xml:space="preserve"> or female-led organisations</w:t>
      </w:r>
      <w:r w:rsidR="008A002A">
        <w:rPr>
          <w:rFonts w:asciiTheme="majorHAnsi" w:hAnsiTheme="majorHAnsi" w:cstheme="majorHAnsi"/>
          <w:iCs/>
          <w:color w:val="000000"/>
        </w:rPr>
        <w:t>.</w:t>
      </w:r>
    </w:p>
    <w:p w14:paraId="6B14A717" w14:textId="10018D9B" w:rsidR="00285376" w:rsidRPr="00111A4D" w:rsidRDefault="00996A23" w:rsidP="00285376">
      <w:pPr>
        <w:pStyle w:val="ListParagraph"/>
        <w:numPr>
          <w:ilvl w:val="2"/>
          <w:numId w:val="3"/>
        </w:numPr>
        <w:rPr>
          <w:rFonts w:asciiTheme="majorHAnsi" w:hAnsiTheme="majorHAnsi" w:cstheme="majorHAnsi"/>
          <w:b/>
          <w:bCs/>
          <w:i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 xml:space="preserve">LGBTQ+ artists/creative practitioners or LGBTQ+ -led </w:t>
      </w:r>
      <w:r w:rsidR="008A002A">
        <w:rPr>
          <w:rFonts w:asciiTheme="majorHAnsi" w:hAnsiTheme="majorHAnsi" w:cstheme="majorHAnsi"/>
          <w:iCs/>
          <w:color w:val="000000"/>
        </w:rPr>
        <w:t>organisations.</w:t>
      </w:r>
    </w:p>
    <w:p w14:paraId="2ECB201E" w14:textId="77777777" w:rsidR="00111A4D" w:rsidRDefault="00111A4D" w:rsidP="00111A4D">
      <w:pPr>
        <w:rPr>
          <w:rFonts w:asciiTheme="majorHAnsi" w:hAnsiTheme="majorHAnsi" w:cstheme="majorHAnsi"/>
          <w:iCs/>
          <w:color w:val="000000"/>
        </w:rPr>
      </w:pPr>
    </w:p>
    <w:p w14:paraId="370E3DF1" w14:textId="67FE4DB3" w:rsidR="00111A4D" w:rsidRPr="00111A4D" w:rsidRDefault="00111A4D" w:rsidP="00111A4D">
      <w:pPr>
        <w:rPr>
          <w:rFonts w:asciiTheme="majorHAnsi" w:hAnsiTheme="majorHAnsi" w:cstheme="majorHAnsi"/>
          <w:b/>
          <w:bCs/>
          <w:iCs/>
          <w:color w:val="000000"/>
        </w:rPr>
      </w:pPr>
      <w:r w:rsidRPr="00111A4D">
        <w:rPr>
          <w:rFonts w:asciiTheme="majorHAnsi" w:hAnsiTheme="majorHAnsi" w:cstheme="majorHAnsi"/>
          <w:b/>
          <w:bCs/>
          <w:iCs/>
          <w:color w:val="000000"/>
        </w:rPr>
        <w:t>Programme based KPI</w:t>
      </w:r>
      <w:r w:rsidR="008A002A">
        <w:rPr>
          <w:rFonts w:asciiTheme="majorHAnsi" w:hAnsiTheme="majorHAnsi" w:cstheme="majorHAnsi"/>
          <w:b/>
          <w:bCs/>
          <w:iCs/>
          <w:color w:val="000000"/>
        </w:rPr>
        <w:t>’</w:t>
      </w:r>
      <w:r w:rsidRPr="00111A4D">
        <w:rPr>
          <w:rFonts w:asciiTheme="majorHAnsi" w:hAnsiTheme="majorHAnsi" w:cstheme="majorHAnsi"/>
          <w:b/>
          <w:bCs/>
          <w:iCs/>
          <w:color w:val="000000"/>
        </w:rPr>
        <w:t>s</w:t>
      </w:r>
      <w:r w:rsidR="008A002A">
        <w:rPr>
          <w:rFonts w:asciiTheme="majorHAnsi" w:hAnsiTheme="majorHAnsi" w:cstheme="majorHAnsi"/>
          <w:b/>
          <w:bCs/>
          <w:iCs/>
          <w:color w:val="000000"/>
        </w:rPr>
        <w:t>:</w:t>
      </w:r>
    </w:p>
    <w:p w14:paraId="48B9EFDC" w14:textId="2F9F11AF" w:rsidR="00111A4D" w:rsidRDefault="00111A4D" w:rsidP="00111A4D">
      <w:pPr>
        <w:rPr>
          <w:rFonts w:asciiTheme="majorHAnsi" w:hAnsiTheme="majorHAnsi" w:cstheme="majorHAnsi"/>
          <w:iCs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The KPIs suggested below are either:</w:t>
      </w:r>
    </w:p>
    <w:p w14:paraId="45DFE7B5" w14:textId="02FDFB6F" w:rsidR="00111A4D" w:rsidRDefault="00111A4D" w:rsidP="00111A4D">
      <w:pPr>
        <w:pStyle w:val="ListParagraph"/>
        <w:numPr>
          <w:ilvl w:val="0"/>
          <w:numId w:val="6"/>
        </w:numPr>
        <w:rPr>
          <w:rFonts w:asciiTheme="majorHAnsi" w:hAnsiTheme="majorHAnsi" w:cstheme="majorHAnsi"/>
          <w:iCs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 xml:space="preserve">Counting </w:t>
      </w:r>
      <w:r w:rsidR="006968A0">
        <w:rPr>
          <w:rFonts w:asciiTheme="majorHAnsi" w:hAnsiTheme="majorHAnsi" w:cstheme="majorHAnsi"/>
          <w:iCs/>
          <w:color w:val="000000"/>
        </w:rPr>
        <w:t>participation/partnerships as a proxy for outcomes (see outputs column for detail)</w:t>
      </w:r>
    </w:p>
    <w:p w14:paraId="6F83C5A5" w14:textId="2CB531EE" w:rsidR="006968A0" w:rsidRDefault="006968A0" w:rsidP="00111A4D">
      <w:pPr>
        <w:pStyle w:val="ListParagraph"/>
        <w:numPr>
          <w:ilvl w:val="0"/>
          <w:numId w:val="6"/>
        </w:numPr>
        <w:rPr>
          <w:rFonts w:asciiTheme="majorHAnsi" w:hAnsiTheme="majorHAnsi" w:cstheme="majorHAnsi"/>
          <w:iCs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Validated measures used by government agencies to determine health and wellbeing</w:t>
      </w:r>
      <w:r w:rsidR="00276009">
        <w:rPr>
          <w:rFonts w:asciiTheme="majorHAnsi" w:hAnsiTheme="majorHAnsi" w:cstheme="majorHAnsi"/>
          <w:iCs/>
          <w:color w:val="000000"/>
        </w:rPr>
        <w:t xml:space="preserve"> or </w:t>
      </w:r>
      <w:r w:rsidR="00B93634">
        <w:rPr>
          <w:rFonts w:asciiTheme="majorHAnsi" w:hAnsiTheme="majorHAnsi" w:cstheme="majorHAnsi"/>
          <w:iCs/>
          <w:color w:val="000000"/>
        </w:rPr>
        <w:t>strength of Community Life</w:t>
      </w:r>
    </w:p>
    <w:p w14:paraId="7E378622" w14:textId="581B5C7D" w:rsidR="00276009" w:rsidRDefault="008A002A" w:rsidP="00111A4D">
      <w:pPr>
        <w:pStyle w:val="ListParagraph"/>
        <w:numPr>
          <w:ilvl w:val="0"/>
          <w:numId w:val="6"/>
        </w:numPr>
        <w:rPr>
          <w:rFonts w:asciiTheme="majorHAnsi" w:hAnsiTheme="majorHAnsi" w:cstheme="majorHAnsi"/>
          <w:iCs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Be</w:t>
      </w:r>
      <w:r w:rsidR="00276009">
        <w:rPr>
          <w:rFonts w:asciiTheme="majorHAnsi" w:hAnsiTheme="majorHAnsi" w:cstheme="majorHAnsi"/>
          <w:iCs/>
          <w:color w:val="000000"/>
        </w:rPr>
        <w:t>spoke</w:t>
      </w:r>
      <w:r w:rsidR="00B93634">
        <w:rPr>
          <w:rFonts w:asciiTheme="majorHAnsi" w:hAnsiTheme="majorHAnsi" w:cstheme="majorHAnsi"/>
          <w:iCs/>
          <w:color w:val="000000"/>
        </w:rPr>
        <w:t xml:space="preserve"> measures based on the ONS Community Life survey </w:t>
      </w:r>
    </w:p>
    <w:p w14:paraId="100A7E39" w14:textId="77777777" w:rsidR="006A0485" w:rsidRPr="00203BD3" w:rsidRDefault="006A0485" w:rsidP="006A0485">
      <w:pPr>
        <w:rPr>
          <w:rFonts w:asciiTheme="majorHAnsi" w:hAnsiTheme="majorHAnsi" w:cstheme="majorHAnsi"/>
          <w:i/>
          <w:color w:val="000000"/>
        </w:rPr>
      </w:pPr>
    </w:p>
    <w:tbl>
      <w:tblPr>
        <w:tblW w:w="13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551"/>
        <w:gridCol w:w="2268"/>
        <w:gridCol w:w="1843"/>
        <w:gridCol w:w="5103"/>
      </w:tblGrid>
      <w:tr w:rsidR="00D7463F" w:rsidRPr="004F6B4F" w14:paraId="30E5D0D9" w14:textId="1DD11BCB" w:rsidTr="004F6B4F">
        <w:trPr>
          <w:trHeight w:val="182"/>
          <w:tblHeader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7D991B8F" w14:textId="77777777" w:rsidR="00D7463F" w:rsidRPr="004F6B4F" w:rsidRDefault="00D7463F" w:rsidP="001B5DF7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Objectives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75C32865" w14:textId="77777777" w:rsidR="00D7463F" w:rsidRPr="004F6B4F" w:rsidRDefault="00D7463F" w:rsidP="001B5DF7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Activities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5AF196D0" w14:textId="77777777" w:rsidR="00D7463F" w:rsidRPr="004F6B4F" w:rsidRDefault="00D7463F" w:rsidP="001B5DF7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Outputs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0133879A" w14:textId="77777777" w:rsidR="00D7463F" w:rsidRPr="004F6B4F" w:rsidRDefault="00D7463F" w:rsidP="001B5DF7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Outcomes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A23EB5F" w14:textId="2112B526" w:rsidR="00D7463F" w:rsidRPr="004F6B4F" w:rsidRDefault="00D7463F" w:rsidP="001B5DF7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KPIs</w:t>
            </w:r>
          </w:p>
        </w:tc>
      </w:tr>
      <w:tr w:rsidR="00D7463F" w:rsidRPr="004F6B4F" w14:paraId="7ADD3095" w14:textId="12EB101C" w:rsidTr="0061380B">
        <w:trPr>
          <w:trHeight w:val="547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9ED9F" w14:textId="2F7DA35A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Improve the health &amp; wellbeing of residents and tackle the challenges of mental health and social isolation.</w:t>
            </w:r>
          </w:p>
          <w:p w14:paraId="756DDB77" w14:textId="7777777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23395" w14:textId="7777777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Programmes with a particular focus on supporting mental health and tackling social isolation. </w:t>
            </w:r>
          </w:p>
          <w:p w14:paraId="12895FA4" w14:textId="77235F60" w:rsidR="00D7463F" w:rsidRPr="004F6B4F" w:rsidRDefault="00D7463F" w:rsidP="00517435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3C1E5" w14:textId="25D6A9B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More residents reporting positive mental health outcomes.</w:t>
            </w:r>
          </w:p>
          <w:p w14:paraId="37EA576E" w14:textId="476E2A05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More holistic approach adopted to health and wellbeing, working across services (e.g. police, young carer groups, family centres, social prescribing link workers)</w:t>
            </w:r>
          </w:p>
          <w:p w14:paraId="200246AF" w14:textId="7E15A04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More examples of social prescribing in action.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E6EE9" w14:textId="7777777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Surrey's diverse communities are living healthy and fulfilled and lives.  </w:t>
            </w:r>
          </w:p>
          <w:p w14:paraId="4BD1911F" w14:textId="001464C1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Improved mental health outcomes for residents.</w:t>
            </w:r>
          </w:p>
          <w:p w14:paraId="2969EAFA" w14:textId="3F96B4C1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Narrowing of life expectancy gaps.</w:t>
            </w:r>
          </w:p>
          <w:p w14:paraId="04DE0CF9" w14:textId="77777777" w:rsidR="00D7463F" w:rsidRPr="004F6B4F" w:rsidRDefault="00D7463F" w:rsidP="00517435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Less residents feeling lonely and isolated.</w:t>
            </w:r>
          </w:p>
          <w:p w14:paraId="41B9401B" w14:textId="7777777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3A4AC" w14:textId="0309A8D4" w:rsidR="00DE0DE5" w:rsidRPr="004F6B4F" w:rsidRDefault="004F6B4F" w:rsidP="00AB4B49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</w:t>
            </w:r>
            <w:r w:rsidR="00DE0DE5"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umber of </w:t>
            </w: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public and private sector agencies engaged in APS programmes (holistic approach)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.</w:t>
            </w:r>
          </w:p>
          <w:p w14:paraId="3DBA530A" w14:textId="1E3E696B" w:rsidR="004F6B4F" w:rsidRPr="004F6B4F" w:rsidRDefault="004F6B4F" w:rsidP="00AB4B49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Number of </w:t>
            </w: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social prescribing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initiatives started</w:t>
            </w: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through APS programmes and how many people have participated through social prescribing routes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.</w:t>
            </w:r>
          </w:p>
          <w:p w14:paraId="7BEB86B2" w14:textId="4671D078" w:rsidR="00D7463F" w:rsidRPr="004F6B4F" w:rsidRDefault="00AB4B49" w:rsidP="00AB4B49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ONS wellbeing questions (4 questions on a 10 point scale) </w:t>
            </w:r>
            <w:hyperlink r:id="rId11" w:history="1">
              <w:r w:rsidRPr="004F6B4F">
                <w:rPr>
                  <w:rStyle w:val="Hyperlink"/>
                  <w:rFonts w:asciiTheme="majorHAnsi" w:hAnsiTheme="majorHAnsi" w:cstheme="majorHAnsi"/>
                  <w:sz w:val="20"/>
                  <w:szCs w:val="20"/>
                </w:rPr>
                <w:t>https://www.ons.gov.uk/peoplepopulationandcommunity/wellbeing/methodologies/personalwellbeingsurveyuserguide</w:t>
              </w:r>
            </w:hyperlink>
          </w:p>
          <w:p w14:paraId="6B4E4FF2" w14:textId="77777777" w:rsidR="00AB4B49" w:rsidRDefault="004A5711" w:rsidP="00DE0DE5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ONS loneliness questions (4 questions</w:t>
            </w:r>
            <w:r w:rsidR="00DE0DE5"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using a verbal scale) </w:t>
            </w:r>
            <w:hyperlink r:id="rId12" w:history="1">
              <w:r w:rsidR="00DE0DE5" w:rsidRPr="004F6B4F">
                <w:rPr>
                  <w:rStyle w:val="Hyperlink"/>
                  <w:rFonts w:asciiTheme="majorHAnsi" w:hAnsiTheme="majorHAnsi" w:cstheme="majorHAnsi"/>
                  <w:sz w:val="20"/>
                  <w:szCs w:val="20"/>
                </w:rPr>
                <w:t>https://www.ons.gov.uk/peoplepopulationandcommunity/wellbeing/methodologies/measuringlonelinessguidanceforuseofthenationalindicatorsonsurveys</w:t>
              </w:r>
            </w:hyperlink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</w:p>
          <w:p w14:paraId="5ED5BBCA" w14:textId="03288E82" w:rsidR="004F6B4F" w:rsidRPr="004F6B4F" w:rsidRDefault="004F6B4F" w:rsidP="00DE0DE5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Nationally available monitoring data on life expectancy and health inequalities – </w:t>
            </w:r>
            <w:proofErr w:type="spellStart"/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iSurrey</w:t>
            </w:r>
            <w:proofErr w:type="spellEnd"/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dashboard</w:t>
            </w:r>
          </w:p>
        </w:tc>
      </w:tr>
      <w:tr w:rsidR="00D7463F" w:rsidRPr="004F6B4F" w14:paraId="20AB16AB" w14:textId="34872878" w:rsidTr="004F6B4F">
        <w:trPr>
          <w:trHeight w:val="1677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DD019" w14:textId="515A19A5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 xml:space="preserve">Support economic development and enable thriving high streets and </w:t>
            </w:r>
            <w:r w:rsidR="00F059F8"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towns</w:t>
            </w:r>
            <w:r w:rsidR="00405E8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.</w:t>
            </w:r>
          </w:p>
          <w:p w14:paraId="4B450E3F" w14:textId="7777777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0A918" w14:textId="0CD0D24D" w:rsidR="00D7463F" w:rsidRPr="004F6B4F" w:rsidRDefault="00D7463F" w:rsidP="00D7463F">
            <w:pPr>
              <w:rPr>
                <w:rFonts w:asciiTheme="majorHAnsi" w:hAnsiTheme="majorHAnsi" w:cstheme="majorHAnsi"/>
                <w:i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Programmes which support economic development and the revival of town centres.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3E007" w14:textId="7777777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More creative businesses </w:t>
            </w:r>
          </w:p>
          <w:p w14:paraId="63162C01" w14:textId="7777777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More creative apprenticeships </w:t>
            </w:r>
          </w:p>
          <w:p w14:paraId="64A31CCB" w14:textId="72B2DCCF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Increase footfall in </w:t>
            </w:r>
            <w:r w:rsidR="00405E8F"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highstreets.</w:t>
            </w:r>
          </w:p>
          <w:p w14:paraId="77474B46" w14:textId="203FA5A2" w:rsidR="00D7463F" w:rsidRPr="004F6B4F" w:rsidRDefault="00D7463F" w:rsidP="00CE201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Increased parking, refreshments use of hospitality infrastructure</w:t>
            </w:r>
          </w:p>
          <w:p w14:paraId="2C49D366" w14:textId="48BD72F7" w:rsidR="00D7463F" w:rsidRPr="004F6B4F" w:rsidRDefault="00D7463F" w:rsidP="00CE201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Increased political </w:t>
            </w:r>
            <w:r w:rsidR="00405E8F"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support.</w:t>
            </w: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</w:p>
          <w:p w14:paraId="6094904E" w14:textId="50839565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Partnerships developed with commercial bodies and other council departments (economic development</w:t>
            </w:r>
            <w:r w:rsidR="00405E8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, rege</w:t>
            </w:r>
            <w:r w:rsidR="005769C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neration</w:t>
            </w: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70E424" w14:textId="678E4C22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Surrey's high streets are thriving with creative </w:t>
            </w:r>
            <w:r w:rsidR="005769C5"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activity.</w:t>
            </w: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</w:p>
          <w:p w14:paraId="2B967895" w14:textId="7777777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The creative sector is creating new jobs and opportunities.</w:t>
            </w:r>
          </w:p>
          <w:p w14:paraId="469CAC7E" w14:textId="77777777" w:rsidR="00D7463F" w:rsidRPr="004F6B4F" w:rsidRDefault="00D7463F" w:rsidP="00CE201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Increased sense of pride of place</w:t>
            </w:r>
          </w:p>
          <w:p w14:paraId="746B51E0" w14:textId="77777777" w:rsidR="00D7463F" w:rsidRPr="004F6B4F" w:rsidRDefault="00D7463F" w:rsidP="00CE201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Sector resilience and development across Surrey </w:t>
            </w:r>
          </w:p>
          <w:p w14:paraId="0BED10D3" w14:textId="05E48A33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E49FB" w14:textId="77777777" w:rsidR="00D7463F" w:rsidRDefault="004F6B4F" w:rsidP="004F6B4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Number of creative businesses in each district/borough in Surrey (baseline and review annually)</w:t>
            </w:r>
          </w:p>
          <w:p w14:paraId="23FCD58D" w14:textId="77777777" w:rsidR="0087405F" w:rsidRDefault="0087405F" w:rsidP="004F6B4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Number of creative apprenticeships available in Surrey</w:t>
            </w:r>
          </w:p>
          <w:p w14:paraId="56ECD97B" w14:textId="547D76A9" w:rsidR="00D7044F" w:rsidRDefault="00D7044F" w:rsidP="004F6B4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Number of commercial/economic development partners engaged in APS </w:t>
            </w:r>
            <w:r w:rsidR="005769C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projects.</w:t>
            </w:r>
          </w:p>
          <w:p w14:paraId="3E079DFD" w14:textId="3BEAE795" w:rsidR="0087405F" w:rsidRDefault="00D7044F" w:rsidP="004F6B4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Footfall</w:t>
            </w:r>
            <w:r w:rsidR="0087405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in highstreets during APS funded public events and activities – work with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Economic Development teams to understand baseline footfall in </w:t>
            </w:r>
            <w:r w:rsidR="005769C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highstreets.</w:t>
            </w:r>
          </w:p>
          <w:p w14:paraId="2A47F3A5" w14:textId="4D16E861" w:rsidR="00E16782" w:rsidRDefault="00E16782" w:rsidP="004F6B4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This footfall can also be used to estimate use of carparks through collaboration with Economic Development </w:t>
            </w:r>
            <w:r w:rsidR="005769C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teams.</w:t>
            </w:r>
          </w:p>
          <w:p w14:paraId="278182B6" w14:textId="7276CAB0" w:rsidR="000A11CF" w:rsidRDefault="00AF4B44" w:rsidP="004F6B4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Measure </w:t>
            </w:r>
            <w:r w:rsidR="0089776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increases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in use of refreshments/hospitality infrastructure through partnerships with local businesses, measuring turnover during APS funded public events and comparing with a typical day/week</w:t>
            </w:r>
          </w:p>
          <w:p w14:paraId="1F80744B" w14:textId="55AD9024" w:rsidR="00B51A6D" w:rsidRDefault="00B51A6D" w:rsidP="004F6B4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Questions from the ONS community life survey</w:t>
            </w:r>
            <w:r w:rsidR="00D44ED5">
              <w:rPr>
                <w:rStyle w:val="FootnoteReference"/>
                <w:rFonts w:asciiTheme="majorHAnsi" w:hAnsiTheme="majorHAnsi" w:cstheme="majorHAnsi"/>
                <w:color w:val="000000"/>
                <w:sz w:val="20"/>
                <w:szCs w:val="20"/>
              </w:rPr>
              <w:footnoteReference w:id="1"/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:</w:t>
            </w:r>
          </w:p>
          <w:p w14:paraId="018FC09F" w14:textId="63D0F621" w:rsidR="006100B3" w:rsidRDefault="006100B3" w:rsidP="004F6B4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Q22</w:t>
            </w:r>
            <w:r w:rsidR="00E901D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“Overall how satisfied or dissatisfied are you with this area as a place to live?” (Likert verbal satisfaction scale)</w:t>
            </w:r>
          </w:p>
          <w:p w14:paraId="48F9296C" w14:textId="0FE5E506" w:rsidR="00B51A6D" w:rsidRDefault="009038CC" w:rsidP="004F6B4F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Q24 </w:t>
            </w:r>
            <w:r w:rsidR="00B51A6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“</w:t>
            </w:r>
            <w:r w:rsidR="00603D0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Do you think over the past 2 years this area has…” (got better to live in/got worse to live in/not changed much/haven’t lived here long enough to say)</w:t>
            </w:r>
          </w:p>
          <w:p w14:paraId="4028617B" w14:textId="763190F7" w:rsidR="00D7044F" w:rsidRPr="00D7044F" w:rsidRDefault="00D7044F" w:rsidP="00D7044F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D7463F" w:rsidRPr="004F6B4F" w14:paraId="54A3CFE1" w14:textId="088BB1B9" w:rsidTr="004F6B4F">
        <w:trPr>
          <w:trHeight w:val="1053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15172" w14:textId="5CC2145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Support community empowerment, </w:t>
            </w:r>
            <w:r w:rsidR="00897764"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inclusion,</w:t>
            </w: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and equality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D772" w14:textId="7CF7CECA" w:rsidR="00D7463F" w:rsidRPr="004F6B4F" w:rsidRDefault="00D7463F" w:rsidP="00D7463F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Targeted programmes in areas of low participation and engagement. </w:t>
            </w:r>
          </w:p>
          <w:p w14:paraId="07EE6C84" w14:textId="43819DA7" w:rsidR="00D7463F" w:rsidRPr="004F6B4F" w:rsidRDefault="00D7463F" w:rsidP="00D7463F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C5BF38" w14:textId="2B3E2D12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More residents engaging in arts </w:t>
            </w:r>
            <w:r w:rsidR="00897764"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activity.</w:t>
            </w:r>
          </w:p>
          <w:p w14:paraId="1ACAD374" w14:textId="7777777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Increased education activity </w:t>
            </w:r>
          </w:p>
          <w:p w14:paraId="1D45BB2F" w14:textId="3E726EDB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>Fewer one-off events and more sustained creative activity.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ACCDF" w14:textId="0535C660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 xml:space="preserve">Surrey communities feel empowered to deliver creative </w:t>
            </w: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>activities themselves.</w:t>
            </w:r>
          </w:p>
          <w:p w14:paraId="7B07FDE7" w14:textId="520DA21E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Increased sense of connection within and between communities</w:t>
            </w:r>
          </w:p>
          <w:p w14:paraId="600255D6" w14:textId="77777777" w:rsidR="00D7463F" w:rsidRPr="004F6B4F" w:rsidRDefault="00D7463F" w:rsidP="001B5DF7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7F293" w14:textId="7B77ACE0" w:rsidR="00434150" w:rsidRDefault="00434150" w:rsidP="00B51A6D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>Number of educational arts initiatives delivered by APS projects</w:t>
            </w:r>
            <w:r w:rsidR="00F847C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(with information about characteristics of schools/individuals)</w:t>
            </w:r>
          </w:p>
          <w:p w14:paraId="650C2CC1" w14:textId="504A0613" w:rsidR="000C0C07" w:rsidRDefault="000C0C07" w:rsidP="00B51A6D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>Measure whether APS funded activities are one-off or ongoing in communities (timescale 1 week/1 month/3 months/6 months +)</w:t>
            </w:r>
          </w:p>
          <w:p w14:paraId="18FB64E7" w14:textId="1BB1B5B9" w:rsidR="00DC3129" w:rsidRDefault="00DC3129" w:rsidP="00B51A6D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Measure whether APS funded activities lead to self-sustaining community </w:t>
            </w:r>
            <w:r w:rsidR="00E5009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activities.</w:t>
            </w:r>
          </w:p>
          <w:p w14:paraId="6B303072" w14:textId="18BD116D" w:rsidR="00D7463F" w:rsidRDefault="00B51A6D" w:rsidP="00B51A6D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Use questions from the ONS </w:t>
            </w:r>
            <w:r w:rsidR="00310BE3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ommunity </w:t>
            </w:r>
            <w:r w:rsidR="00310BE3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ife </w:t>
            </w:r>
            <w:r w:rsidR="00E5009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survey.</w:t>
            </w:r>
          </w:p>
          <w:p w14:paraId="19E65C39" w14:textId="2AF658EE" w:rsidR="00AC2451" w:rsidRPr="00547C59" w:rsidRDefault="00AC2451" w:rsidP="00547C59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Q23 “To what extent do you agree or disagree </w:t>
            </w:r>
            <w:r w:rsidR="003C1C2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that your local area is a place where people from differen</w:t>
            </w:r>
            <w:r w:rsidR="003C1C2F" w:rsidRPr="00547C5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t backgrounds get on well together?” (Likert </w:t>
            </w:r>
            <w:proofErr w:type="gramStart"/>
            <w:r w:rsidR="003C1C2F" w:rsidRPr="00547C5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verbal</w:t>
            </w:r>
            <w:proofErr w:type="gramEnd"/>
            <w:r w:rsidR="003C1C2F" w:rsidRPr="00547C5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agree-disagree scale)</w:t>
            </w:r>
          </w:p>
          <w:p w14:paraId="56E62520" w14:textId="79E61E11" w:rsidR="003C1C2F" w:rsidRDefault="00547C59" w:rsidP="00B51A6D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Q26 </w:t>
            </w:r>
            <w:r w:rsidR="009B311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“How important is it to you personally</w:t>
            </w:r>
            <w:r w:rsidR="0092079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that you have opportunities to mix with people from different backgrounds?” </w:t>
            </w:r>
            <w:r w:rsidR="0038285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(verbal scale of importance)</w:t>
            </w:r>
          </w:p>
          <w:p w14:paraId="1789627C" w14:textId="6E8AD319" w:rsidR="00C6212E" w:rsidRDefault="00C6212E" w:rsidP="00B51A6D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Q19 “To what extent do you agree or disagree that</w:t>
            </w:r>
            <w:r w:rsidR="00D9051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people in your neighbourhood pull together to improve the neighbourhood?” (verbal agree-disagree scale)</w:t>
            </w:r>
          </w:p>
          <w:p w14:paraId="424C74E3" w14:textId="77777777" w:rsidR="00310BE3" w:rsidRDefault="00310BE3" w:rsidP="00B51A6D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 could also adapt other questions from the Community Life survey to understand the impact of APS projects on community empowerment e.g.</w:t>
            </w:r>
          </w:p>
          <w:p w14:paraId="331F91F8" w14:textId="137E6DC3" w:rsidR="00310BE3" w:rsidRDefault="00310BE3" w:rsidP="00B51A6D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“</w:t>
            </w:r>
            <w:r w:rsidR="00ED0B3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To what extent do you agree or disagree that you personally </w:t>
            </w:r>
            <w:r w:rsidR="00D11BF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have a say in the type of arts,</w:t>
            </w:r>
            <w:r w:rsidR="00ED0B3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cultural or creative activities </w:t>
            </w:r>
            <w:r w:rsidR="00D11BF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that </w:t>
            </w:r>
            <w:r w:rsidR="00ED0B3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take place in your local area?”</w:t>
            </w:r>
            <w:r w:rsidR="0038285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(verbal agree-disagree scale)</w:t>
            </w:r>
          </w:p>
          <w:p w14:paraId="722DAD3E" w14:textId="07F88BFC" w:rsidR="00382859" w:rsidRPr="00382859" w:rsidRDefault="00D11BFE" w:rsidP="00382859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“To what extent do you agree or disagree that </w:t>
            </w:r>
            <w:r w:rsidR="007C348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there are creative</w:t>
            </w:r>
            <w:r w:rsidR="004D143B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, cultural</w:t>
            </w:r>
            <w:r w:rsidR="007C348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or arts</w:t>
            </w:r>
            <w:r w:rsidR="004D143B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events and</w:t>
            </w:r>
            <w:r w:rsidR="007C348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activities in your local area that </w:t>
            </w:r>
            <w:r w:rsidR="002372E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you want to take part in</w:t>
            </w:r>
            <w:r w:rsidR="007C348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?”</w:t>
            </w:r>
            <w:r w:rsidR="0038285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(verbal agree-disagree scale)</w:t>
            </w:r>
          </w:p>
        </w:tc>
      </w:tr>
    </w:tbl>
    <w:p w14:paraId="56259CE9" w14:textId="014AB436" w:rsidR="00761736" w:rsidRDefault="005629EB">
      <w:pPr>
        <w:rPr>
          <w:rFonts w:asciiTheme="majorHAnsi" w:hAnsiTheme="majorHAnsi" w:cstheme="majorHAnsi"/>
          <w:b/>
          <w:bCs/>
        </w:rPr>
      </w:pPr>
      <w:r w:rsidRPr="005629EB">
        <w:rPr>
          <w:rFonts w:asciiTheme="majorHAnsi" w:hAnsiTheme="majorHAnsi" w:cstheme="majorHAnsi"/>
          <w:b/>
          <w:bCs/>
        </w:rPr>
        <w:lastRenderedPageBreak/>
        <w:t>Suggested questions – full text</w:t>
      </w:r>
    </w:p>
    <w:p w14:paraId="4A9BAAF8" w14:textId="7935976D" w:rsidR="005629EB" w:rsidRPr="005629EB" w:rsidRDefault="005629E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Below I have set out the full text for the questions proposed in the table above </w:t>
      </w:r>
      <w:r w:rsidR="0083660B">
        <w:rPr>
          <w:rFonts w:asciiTheme="majorHAnsi" w:hAnsiTheme="majorHAnsi" w:cstheme="majorHAnsi"/>
        </w:rPr>
        <w:t>–</w:t>
      </w:r>
      <w:r>
        <w:rPr>
          <w:rFonts w:asciiTheme="majorHAnsi" w:hAnsiTheme="majorHAnsi" w:cstheme="majorHAnsi"/>
        </w:rPr>
        <w:t xml:space="preserve"> </w:t>
      </w:r>
      <w:r w:rsidR="0083660B">
        <w:rPr>
          <w:rFonts w:asciiTheme="majorHAnsi" w:hAnsiTheme="majorHAnsi" w:cstheme="majorHAnsi"/>
        </w:rPr>
        <w:t xml:space="preserve">this does not include the KPIs related to monitoring partnerships or participation, just the self-assessment questions that projects may wish to use with participants. You may find that some projects have other questions they </w:t>
      </w:r>
      <w:r w:rsidR="0083660B">
        <w:rPr>
          <w:rFonts w:asciiTheme="majorHAnsi" w:hAnsiTheme="majorHAnsi" w:cstheme="majorHAnsi"/>
        </w:rPr>
        <w:lastRenderedPageBreak/>
        <w:t xml:space="preserve">prefer to use which could replace these questions </w:t>
      </w:r>
      <w:r w:rsidR="006D2F83">
        <w:rPr>
          <w:rFonts w:asciiTheme="majorHAnsi" w:hAnsiTheme="majorHAnsi" w:cstheme="majorHAnsi"/>
        </w:rPr>
        <w:t>subject to your agreement.</w:t>
      </w:r>
      <w:r w:rsidR="006C1A18">
        <w:rPr>
          <w:rFonts w:asciiTheme="majorHAnsi" w:hAnsiTheme="majorHAnsi" w:cstheme="majorHAnsi"/>
        </w:rPr>
        <w:t xml:space="preserve"> </w:t>
      </w:r>
      <w:r w:rsidR="00E50098">
        <w:rPr>
          <w:rFonts w:asciiTheme="majorHAnsi" w:hAnsiTheme="majorHAnsi" w:cstheme="majorHAnsi"/>
        </w:rPr>
        <w:t>Partners</w:t>
      </w:r>
      <w:r w:rsidR="006C1A18">
        <w:rPr>
          <w:rFonts w:asciiTheme="majorHAnsi" w:hAnsiTheme="majorHAnsi" w:cstheme="majorHAnsi"/>
        </w:rPr>
        <w:t xml:space="preserve"> with experience of working with children and disabled people/people with SEN may have their own ways of asking these kinds of questions which are appropriate for their audiences.</w:t>
      </w:r>
    </w:p>
    <w:p w14:paraId="25595673" w14:textId="77777777" w:rsidR="0061380B" w:rsidRDefault="0061380B">
      <w:pPr>
        <w:rPr>
          <w:rFonts w:asciiTheme="majorHAnsi" w:hAnsiTheme="majorHAnsi" w:cstheme="majorHAnsi"/>
          <w:b/>
          <w:bCs/>
          <w:iCs/>
          <w:color w:val="000000"/>
        </w:rPr>
      </w:pPr>
    </w:p>
    <w:tbl>
      <w:tblPr>
        <w:tblW w:w="14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12190"/>
      </w:tblGrid>
      <w:tr w:rsidR="005629EB" w:rsidRPr="004F6B4F" w14:paraId="4E2E889D" w14:textId="77777777" w:rsidTr="005629EB">
        <w:trPr>
          <w:trHeight w:val="182"/>
          <w:tblHeader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7C2F93E5" w14:textId="77777777" w:rsidR="005629EB" w:rsidRPr="004F6B4F" w:rsidRDefault="005629EB" w:rsidP="00AF44A0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Objectives</w:t>
            </w:r>
          </w:p>
        </w:tc>
        <w:tc>
          <w:tcPr>
            <w:tcW w:w="1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27D5B90" w14:textId="77777777" w:rsidR="005629EB" w:rsidRPr="004F6B4F" w:rsidRDefault="005629EB" w:rsidP="00AF44A0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KPIs</w:t>
            </w:r>
          </w:p>
        </w:tc>
      </w:tr>
      <w:tr w:rsidR="005629EB" w:rsidRPr="004F6B4F" w14:paraId="6313C1A5" w14:textId="77777777" w:rsidTr="005629EB">
        <w:trPr>
          <w:trHeight w:val="547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BDF0D" w14:textId="77777777" w:rsidR="005629EB" w:rsidRPr="004F6B4F" w:rsidRDefault="005629EB" w:rsidP="00AF44A0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Improve the health &amp; wellbeing of residents and tackle the challenges of mental health and social isolation.</w:t>
            </w:r>
          </w:p>
          <w:p w14:paraId="15E8E4C5" w14:textId="77777777" w:rsidR="005629EB" w:rsidRPr="004F6B4F" w:rsidRDefault="005629EB" w:rsidP="00AF44A0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180A7" w14:textId="371EAFF2" w:rsidR="005629EB" w:rsidRDefault="005629EB" w:rsidP="00AF44A0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ONS wellbeing questions (4 questions on a</w:t>
            </w:r>
            <w:r w:rsid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0-</w:t>
            </w: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10 point scale) </w:t>
            </w:r>
            <w:hyperlink r:id="rId13" w:history="1"/>
          </w:p>
          <w:p w14:paraId="3339D348" w14:textId="77777777" w:rsidR="005B2268" w:rsidRPr="005B2268" w:rsidRDefault="005B2268" w:rsidP="005B226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Life Satisfaction</w:t>
            </w: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  <w:t xml:space="preserve">      </w:t>
            </w: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  <w:t>Overall, how satisfied are you with your life nowadays?</w:t>
            </w:r>
          </w:p>
          <w:p w14:paraId="4C6B4F57" w14:textId="77777777" w:rsidR="005B2268" w:rsidRPr="005B2268" w:rsidRDefault="005B2268" w:rsidP="005B226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Worthwhile</w:t>
            </w: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  <w:t xml:space="preserve">      </w:t>
            </w: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  <w:t>Overall, to what extent do you feel that the things you do in your life are worthwhile?</w:t>
            </w:r>
          </w:p>
          <w:p w14:paraId="4BCFA2CF" w14:textId="77777777" w:rsidR="005B2268" w:rsidRPr="005B2268" w:rsidRDefault="005B2268" w:rsidP="005B226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Happiness</w:t>
            </w: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  <w:t xml:space="preserve">      </w:t>
            </w: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  <w:t>Overall, how happy did you feel yesterday?</w:t>
            </w:r>
          </w:p>
          <w:p w14:paraId="03B2AA56" w14:textId="5D8F71CF" w:rsidR="005B2268" w:rsidRDefault="005B2268" w:rsidP="005B226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Anxiety</w:t>
            </w: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  <w:t xml:space="preserve">      </w:t>
            </w: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    </w:t>
            </w:r>
            <w:r w:rsidRPr="005B226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On a scale where 0 is “not at all anxious” and 10 is “completely anxious”, overall, how anxious did you feel yesterday?</w:t>
            </w:r>
          </w:p>
          <w:p w14:paraId="68A4B103" w14:textId="77777777" w:rsidR="005B2268" w:rsidRPr="005B2268" w:rsidRDefault="005B2268" w:rsidP="005B2268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66F1FEF2" w14:textId="2A9E2A34" w:rsidR="000E1EC9" w:rsidRPr="000E1EC9" w:rsidRDefault="005629EB" w:rsidP="000E1EC9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ONS loneliness questions (4 questions using a verbal scale) </w:t>
            </w:r>
          </w:p>
          <w:p w14:paraId="79DEE5B2" w14:textId="45CB74EF" w:rsidR="000E1EC9" w:rsidRPr="000E1EC9" w:rsidRDefault="000E1EC9" w:rsidP="000E1EC9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0E1EC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>Measures</w:t>
            </w:r>
            <w:r w:rsidRPr="000E1EC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ab/>
              <w:t xml:space="preserve">                       Items</w:t>
            </w:r>
            <w:r w:rsidRPr="000E1EC9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</w:rPr>
              <w:tab/>
              <w:t xml:space="preserve">                                                                                           Response categories</w:t>
            </w:r>
          </w:p>
          <w:p w14:paraId="771ECA62" w14:textId="4980502A" w:rsidR="000E1EC9" w:rsidRPr="000E1EC9" w:rsidRDefault="000E1EC9" w:rsidP="000E1EC9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The three-item UCLA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     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1.     How often do you feel that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you lack companionship?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Hardly ever or never, Some of the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time, Often</w:t>
            </w:r>
          </w:p>
          <w:p w14:paraId="0A29B51A" w14:textId="0F8CE845" w:rsidR="000E1EC9" w:rsidRPr="000E1EC9" w:rsidRDefault="000E1EC9" w:rsidP="000E1EC9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Loneliness scale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           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2.     How often do you feel left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out?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                              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Hardly ever or never, Some of the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time, Often</w:t>
            </w:r>
          </w:p>
          <w:p w14:paraId="6DCEDB6F" w14:textId="3B13DD80" w:rsidR="000E1EC9" w:rsidRPr="000E1EC9" w:rsidRDefault="000E1EC9" w:rsidP="000E1EC9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                                           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3.     How often do you feel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isolated from others?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              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Hardly ever or never, Some of the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time, Often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</w:r>
          </w:p>
          <w:p w14:paraId="33C52610" w14:textId="70B173C8" w:rsidR="000E1EC9" w:rsidRPr="000E1EC9" w:rsidRDefault="000E1EC9" w:rsidP="000E1EC9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The direct measure of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    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How often do you feel </w:t>
            </w:r>
            <w:proofErr w:type="gramStart"/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lonely?</w:t>
            </w:r>
            <w:proofErr w:type="gramEnd"/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                                               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Often/always, Some of the time,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Occasionally, Hardly </w:t>
            </w:r>
          </w:p>
          <w:p w14:paraId="27117073" w14:textId="61F4A8DE" w:rsidR="000E1EC9" w:rsidRPr="000E1EC9" w:rsidRDefault="000E1EC9" w:rsidP="000E1EC9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loneliness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                        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ever, </w:t>
            </w:r>
            <w:proofErr w:type="gramStart"/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Never</w:t>
            </w:r>
            <w:proofErr w:type="gramEnd"/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</w:r>
          </w:p>
        </w:tc>
      </w:tr>
      <w:tr w:rsidR="005629EB" w:rsidRPr="004F6B4F" w14:paraId="0CE2F95B" w14:textId="77777777" w:rsidTr="005629EB">
        <w:trPr>
          <w:trHeight w:val="1677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8B6EE" w14:textId="6CB7F0F5" w:rsidR="005629EB" w:rsidRPr="004F6B4F" w:rsidRDefault="005629EB" w:rsidP="00AF44A0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Support economic development and enable thriving high streets and </w:t>
            </w:r>
            <w:r w:rsidR="0074403D"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towns.</w:t>
            </w:r>
          </w:p>
          <w:p w14:paraId="6B8E6FB9" w14:textId="77777777" w:rsidR="005629EB" w:rsidRPr="004F6B4F" w:rsidRDefault="005629EB" w:rsidP="00AF44A0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8C9B8" w14:textId="77777777" w:rsidR="000E1EC9" w:rsidRDefault="005629EB" w:rsidP="000E1EC9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Questions from the ONS community life survey</w:t>
            </w:r>
          </w:p>
          <w:p w14:paraId="1D4C1F42" w14:textId="77777777" w:rsidR="000E1EC9" w:rsidRDefault="000E1EC9" w:rsidP="000E1EC9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1BF98DA2" w14:textId="2148A9B1" w:rsidR="00F65A2E" w:rsidRDefault="005629EB" w:rsidP="00F65A2E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proofErr w:type="gramStart"/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Overall</w:t>
            </w:r>
            <w:proofErr w:type="gramEnd"/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how satisfied or dissatisfied are you with this area as a place to live? </w:t>
            </w:r>
            <w:r w:rsidR="0067214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</w:t>
            </w:r>
            <w:r w:rsidR="00F65A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Very satisfied, </w:t>
            </w:r>
            <w:proofErr w:type="gramStart"/>
            <w:r w:rsidR="0074403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fairly</w:t>
            </w:r>
            <w:r w:rsidR="00F65A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satisfied</w:t>
            </w:r>
            <w:proofErr w:type="gramEnd"/>
            <w:r w:rsidR="00F65A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, neither satisfied nor dissatisfied, </w:t>
            </w:r>
            <w:r w:rsidR="0074403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</w:t>
            </w:r>
            <w:r w:rsidR="00F65A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airly dissatisfied, </w:t>
            </w:r>
            <w:r w:rsidR="0074403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</w:t>
            </w:r>
            <w:r w:rsidR="00F65A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ery dissatisfied</w:t>
            </w:r>
            <w:r w:rsidRPr="000E1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)</w:t>
            </w:r>
          </w:p>
          <w:p w14:paraId="17D31428" w14:textId="77777777" w:rsidR="0067214A" w:rsidRDefault="0067214A" w:rsidP="00F65A2E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407969F7" w14:textId="3AD51A32" w:rsidR="005629EB" w:rsidRPr="00F65A2E" w:rsidRDefault="005629EB" w:rsidP="00F65A2E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65A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Do you think over the past 2 years this area has…</w:t>
            </w:r>
            <w:r w:rsidR="0067214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F65A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(got better to live in/got worse to live in/not changed much/haven’t lived here long enough to say)</w:t>
            </w:r>
          </w:p>
        </w:tc>
      </w:tr>
      <w:tr w:rsidR="005629EB" w:rsidRPr="004F6B4F" w14:paraId="29D6E1A6" w14:textId="77777777" w:rsidTr="005629EB">
        <w:trPr>
          <w:trHeight w:val="1053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4DC9D" w14:textId="4CA5BBE3" w:rsidR="005629EB" w:rsidRPr="004F6B4F" w:rsidRDefault="005629EB" w:rsidP="00AF44A0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Support community empowerment, </w:t>
            </w:r>
            <w:r w:rsidR="00705EC9"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inclusion,</w:t>
            </w:r>
            <w:r w:rsidRPr="004F6B4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and equality </w:t>
            </w:r>
          </w:p>
        </w:tc>
        <w:tc>
          <w:tcPr>
            <w:tcW w:w="1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83CE" w14:textId="77777777" w:rsidR="00690936" w:rsidRDefault="00F65A2E" w:rsidP="00690936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Questions from the ONS community life survey</w:t>
            </w:r>
          </w:p>
          <w:p w14:paraId="7D8BF65C" w14:textId="77777777" w:rsidR="00690936" w:rsidRDefault="00690936" w:rsidP="00690936">
            <w:pPr>
              <w:pStyle w:val="ListParagraph"/>
              <w:ind w:left="360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366804ED" w14:textId="07B0EC65" w:rsidR="005629EB" w:rsidRPr="00690936" w:rsidRDefault="005629EB" w:rsidP="00690936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9093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To what extent do you agree or disagree that your local area is a place where people from different backgrounds get on well together? </w:t>
            </w:r>
            <w:r w:rsidR="0067214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69093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</w:t>
            </w:r>
            <w:r w:rsidR="00672E6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Definitely agree, </w:t>
            </w:r>
            <w:r w:rsidR="00705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tend</w:t>
            </w:r>
            <w:r w:rsidR="00672E6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to agree, </w:t>
            </w:r>
            <w:r w:rsidR="00705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</w:t>
            </w:r>
            <w:r w:rsidR="00672E6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end to disagree, </w:t>
            </w:r>
            <w:proofErr w:type="gramStart"/>
            <w:r w:rsidR="0008162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definitely disagree</w:t>
            </w:r>
            <w:proofErr w:type="gramEnd"/>
            <w:r w:rsidRPr="0069093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)</w:t>
            </w:r>
          </w:p>
          <w:p w14:paraId="4F91D409" w14:textId="1A1C2419" w:rsidR="005629EB" w:rsidRPr="00672E60" w:rsidRDefault="005629EB" w:rsidP="00672E60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72E6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How important is it to you personally that you have opportunities to mix with people from different backgrounds?</w:t>
            </w:r>
            <w:r w:rsidR="0067214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Pr="00672E6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</w:t>
            </w:r>
            <w:r w:rsidR="00705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</w:t>
            </w:r>
            <w:r w:rsidR="00266B4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ery important, important, neither important not unimportant, not very important, not at all important</w:t>
            </w:r>
            <w:r w:rsidRPr="00672E6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)</w:t>
            </w:r>
          </w:p>
          <w:p w14:paraId="146863E3" w14:textId="77777777" w:rsidR="0067214A" w:rsidRDefault="0067214A" w:rsidP="00266B46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29E311A4" w14:textId="1C19DBD6" w:rsidR="00266B46" w:rsidRDefault="005629EB" w:rsidP="00266B46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266B4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>To what extent do you agree or disagree that people in your neighbourhood pull together to improve the neighbourhood</w:t>
            </w:r>
            <w:r w:rsidR="00266B4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?</w:t>
            </w:r>
            <w:r w:rsidR="0067214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="00266B46" w:rsidRPr="0069093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</w:t>
            </w:r>
            <w:r w:rsidR="0008162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Definitely</w:t>
            </w:r>
            <w:r w:rsidR="00266B4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agree, </w:t>
            </w:r>
            <w:r w:rsidR="00705EC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</w:t>
            </w:r>
            <w:r w:rsidR="00266B4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end to agree, </w:t>
            </w:r>
            <w:proofErr w:type="gramStart"/>
            <w:r w:rsidR="00266B4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Tend</w:t>
            </w:r>
            <w:proofErr w:type="gramEnd"/>
            <w:r w:rsidR="00266B4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to disagree, Definitely disagree</w:t>
            </w:r>
            <w:r w:rsidR="00266B46" w:rsidRPr="0069093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)</w:t>
            </w:r>
          </w:p>
          <w:p w14:paraId="2A7A20AC" w14:textId="77777777" w:rsidR="00266B46" w:rsidRDefault="00266B46" w:rsidP="00266B46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144845A7" w14:textId="4B21623D" w:rsidR="00266B46" w:rsidRPr="0067214A" w:rsidRDefault="00266B46" w:rsidP="00266B46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</w:rPr>
            </w:pPr>
            <w:r w:rsidRPr="0067214A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</w:rPr>
              <w:t>Suggested adapted questions:</w:t>
            </w:r>
          </w:p>
          <w:p w14:paraId="75329AF6" w14:textId="15D803E5" w:rsidR="005629EB" w:rsidRDefault="005629EB" w:rsidP="00266B46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266B4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To what extent do you agree or disagree that you personally have a say in the type of arts, cultural or creative activities that take place in your local area? </w:t>
            </w:r>
          </w:p>
          <w:p w14:paraId="64EC1438" w14:textId="57833DF4" w:rsidR="00266B46" w:rsidRDefault="00266B46" w:rsidP="00266B46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9093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</w:t>
            </w:r>
            <w:proofErr w:type="gramStart"/>
            <w:r w:rsidR="00CE439B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efinitely agree</w:t>
            </w:r>
            <w:proofErr w:type="gramEnd"/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, </w:t>
            </w:r>
            <w:r w:rsidR="00CE439B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tend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to agree, </w:t>
            </w:r>
            <w:r w:rsidR="00CE439B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end to disagree, </w:t>
            </w:r>
            <w:r w:rsidR="0008162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efinitely disagree</w:t>
            </w:r>
            <w:r w:rsidRPr="0069093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)</w:t>
            </w:r>
          </w:p>
          <w:p w14:paraId="30FE5727" w14:textId="77777777" w:rsidR="0067214A" w:rsidRPr="00690936" w:rsidRDefault="0067214A" w:rsidP="00266B46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01CCB327" w14:textId="77777777" w:rsidR="005629EB" w:rsidRDefault="005629EB" w:rsidP="00266B46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266B4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To what extent do you agree or disagree that there are creative, cultural or arts events and activities in your local area that you want to take part in?</w:t>
            </w:r>
          </w:p>
          <w:p w14:paraId="316FD1F8" w14:textId="35C89B4A" w:rsidR="00266B46" w:rsidRPr="00266B46" w:rsidRDefault="00266B46" w:rsidP="00266B46">
            <w:pPr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9093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Definitely agree, </w:t>
            </w:r>
            <w:r w:rsidR="0008162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tend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to agree, </w:t>
            </w:r>
            <w:r w:rsidR="0008162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end to disagree, </w:t>
            </w:r>
            <w:proofErr w:type="gramStart"/>
            <w:r w:rsidR="0008162D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efinitely disagree</w:t>
            </w:r>
            <w:proofErr w:type="gramEnd"/>
            <w:r w:rsidRPr="00690936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)</w:t>
            </w:r>
          </w:p>
        </w:tc>
      </w:tr>
    </w:tbl>
    <w:p w14:paraId="722CBAB1" w14:textId="77777777" w:rsidR="00382859" w:rsidRDefault="00382859">
      <w:pPr>
        <w:rPr>
          <w:rFonts w:asciiTheme="majorHAnsi" w:hAnsiTheme="majorHAnsi" w:cstheme="majorHAnsi"/>
          <w:b/>
          <w:bCs/>
          <w:iCs/>
          <w:color w:val="000000"/>
        </w:rPr>
      </w:pPr>
    </w:p>
    <w:p w14:paraId="0BC57F2D" w14:textId="72DAE66A" w:rsidR="00B44142" w:rsidRPr="00B44142" w:rsidRDefault="00B44142">
      <w:pPr>
        <w:rPr>
          <w:rFonts w:asciiTheme="majorHAnsi" w:hAnsiTheme="majorHAnsi" w:cstheme="majorHAnsi"/>
          <w:b/>
          <w:bCs/>
          <w:iCs/>
          <w:color w:val="000000"/>
        </w:rPr>
      </w:pPr>
      <w:r w:rsidRPr="00B44142">
        <w:rPr>
          <w:rFonts w:asciiTheme="majorHAnsi" w:hAnsiTheme="majorHAnsi" w:cstheme="majorHAnsi"/>
          <w:b/>
          <w:bCs/>
          <w:iCs/>
          <w:color w:val="000000"/>
        </w:rPr>
        <w:t xml:space="preserve">Additional resources/further </w:t>
      </w:r>
      <w:r w:rsidR="00CE439B" w:rsidRPr="00B44142">
        <w:rPr>
          <w:rFonts w:asciiTheme="majorHAnsi" w:hAnsiTheme="majorHAnsi" w:cstheme="majorHAnsi"/>
          <w:b/>
          <w:bCs/>
          <w:iCs/>
          <w:color w:val="000000"/>
        </w:rPr>
        <w:t>reading.</w:t>
      </w:r>
    </w:p>
    <w:p w14:paraId="155ACBC2" w14:textId="77777777" w:rsidR="00B44142" w:rsidRDefault="00B44142" w:rsidP="00B44142">
      <w:pPr>
        <w:rPr>
          <w:rFonts w:asciiTheme="majorHAnsi" w:hAnsiTheme="majorHAnsi" w:cstheme="majorHAnsi"/>
          <w:iCs/>
          <w:color w:val="000000"/>
        </w:rPr>
      </w:pPr>
    </w:p>
    <w:p w14:paraId="57479420" w14:textId="103E5C90" w:rsidR="00B44142" w:rsidRDefault="00B44142" w:rsidP="00B44142">
      <w:pPr>
        <w:pStyle w:val="ListParagraph"/>
        <w:numPr>
          <w:ilvl w:val="0"/>
          <w:numId w:val="7"/>
        </w:numPr>
        <w:rPr>
          <w:rFonts w:asciiTheme="majorHAnsi" w:hAnsiTheme="majorHAnsi" w:cstheme="majorHAnsi"/>
          <w:iCs/>
          <w:color w:val="000000"/>
        </w:rPr>
      </w:pPr>
      <w:r w:rsidRPr="00B44142">
        <w:rPr>
          <w:rFonts w:asciiTheme="majorHAnsi" w:hAnsiTheme="majorHAnsi" w:cstheme="majorHAnsi"/>
          <w:iCs/>
          <w:color w:val="000000"/>
        </w:rPr>
        <w:t>It is possible to undertake rigorous analysis, combining all three APS objectives to measure overall impact, using the Government’s Green Book for guidance on e.g. SROI/Economic impact of arts activities</w:t>
      </w:r>
      <w:r w:rsidR="00CE439B">
        <w:rPr>
          <w:rFonts w:asciiTheme="majorHAnsi" w:hAnsiTheme="majorHAnsi" w:cstheme="majorHAnsi"/>
          <w:iCs/>
          <w:color w:val="000000"/>
        </w:rPr>
        <w:t>:</w:t>
      </w:r>
      <w:r w:rsidRPr="00B44142">
        <w:rPr>
          <w:rFonts w:asciiTheme="majorHAnsi" w:hAnsiTheme="majorHAnsi" w:cstheme="majorHAnsi"/>
          <w:iCs/>
          <w:color w:val="000000"/>
        </w:rPr>
        <w:t xml:space="preserve"> </w:t>
      </w:r>
      <w:hyperlink r:id="rId14" w:history="1">
        <w:r w:rsidRPr="00B44142">
          <w:rPr>
            <w:rStyle w:val="Hyperlink"/>
            <w:rFonts w:asciiTheme="majorHAnsi" w:hAnsiTheme="majorHAnsi" w:cstheme="majorHAnsi"/>
            <w:iCs/>
          </w:rPr>
          <w:t>https://assets.publishing.service.gov.uk/government/uploads/system/uploads/attachment_data/file/1005388/Wellbeing_guidance_for_appraisal_-_supplementary_Green_Book_guidance.pdf</w:t>
        </w:r>
      </w:hyperlink>
      <w:r w:rsidRPr="00B44142">
        <w:rPr>
          <w:rFonts w:asciiTheme="majorHAnsi" w:hAnsiTheme="majorHAnsi" w:cstheme="majorHAnsi"/>
          <w:iCs/>
          <w:color w:val="000000"/>
        </w:rPr>
        <w:t xml:space="preserve"> </w:t>
      </w:r>
    </w:p>
    <w:p w14:paraId="128D6780" w14:textId="34BCCCD5" w:rsidR="00B44142" w:rsidRDefault="006D7D83" w:rsidP="00B44142">
      <w:pPr>
        <w:pStyle w:val="ListParagraph"/>
        <w:numPr>
          <w:ilvl w:val="0"/>
          <w:numId w:val="7"/>
        </w:numPr>
        <w:rPr>
          <w:rFonts w:asciiTheme="majorHAnsi" w:hAnsiTheme="majorHAnsi" w:cstheme="majorHAnsi"/>
          <w:iCs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>The “</w:t>
      </w:r>
      <w:r w:rsidR="000A11CF">
        <w:rPr>
          <w:rFonts w:asciiTheme="majorHAnsi" w:hAnsiTheme="majorHAnsi" w:cstheme="majorHAnsi"/>
          <w:iCs/>
          <w:color w:val="000000"/>
        </w:rPr>
        <w:t xml:space="preserve">Measure Wellbeing” website provides a useful step-by-step guide to planning evaluations relating to wellbeing impacts </w:t>
      </w:r>
      <w:hyperlink r:id="rId15" w:history="1">
        <w:r w:rsidR="000A11CF" w:rsidRPr="008D2DD9">
          <w:rPr>
            <w:rStyle w:val="Hyperlink"/>
            <w:rFonts w:asciiTheme="majorHAnsi" w:hAnsiTheme="majorHAnsi" w:cstheme="majorHAnsi"/>
            <w:iCs/>
          </w:rPr>
          <w:t>https://measure.whatworkswellbeing.org/measuring-wellbeing/</w:t>
        </w:r>
      </w:hyperlink>
    </w:p>
    <w:p w14:paraId="5B43B193" w14:textId="3B8CDB33" w:rsidR="00D02CD0" w:rsidRDefault="00D02CD0" w:rsidP="00B44142">
      <w:pPr>
        <w:pStyle w:val="ListParagraph"/>
        <w:numPr>
          <w:ilvl w:val="0"/>
          <w:numId w:val="7"/>
        </w:numPr>
        <w:rPr>
          <w:rFonts w:asciiTheme="majorHAnsi" w:hAnsiTheme="majorHAnsi" w:cstheme="majorHAnsi"/>
          <w:iCs/>
          <w:color w:val="000000"/>
        </w:rPr>
      </w:pPr>
      <w:r>
        <w:rPr>
          <w:rFonts w:asciiTheme="majorHAnsi" w:hAnsiTheme="majorHAnsi" w:cstheme="majorHAnsi"/>
          <w:iCs/>
          <w:color w:val="000000"/>
        </w:rPr>
        <w:t xml:space="preserve">The Bennett Institute for Public Policy has published useful information about measuring “Pride in Place” relating to the government’s levelling up agenda: </w:t>
      </w:r>
      <w:hyperlink r:id="rId16" w:history="1">
        <w:r w:rsidRPr="008D2DD9">
          <w:rPr>
            <w:rStyle w:val="Hyperlink"/>
            <w:rFonts w:asciiTheme="majorHAnsi" w:hAnsiTheme="majorHAnsi" w:cstheme="majorHAnsi"/>
            <w:iCs/>
          </w:rPr>
          <w:t>https://www.bennettinstitute.cam.ac.uk/blog/pride-in-place-measure/</w:t>
        </w:r>
      </w:hyperlink>
      <w:r>
        <w:rPr>
          <w:rFonts w:asciiTheme="majorHAnsi" w:hAnsiTheme="majorHAnsi" w:cstheme="majorHAnsi"/>
          <w:iCs/>
          <w:color w:val="000000"/>
        </w:rPr>
        <w:t xml:space="preserve"> </w:t>
      </w:r>
    </w:p>
    <w:p w14:paraId="7F83D0AE" w14:textId="77777777" w:rsidR="000A11CF" w:rsidRPr="000A11CF" w:rsidRDefault="000A11CF" w:rsidP="000A11CF">
      <w:pPr>
        <w:ind w:left="360"/>
        <w:rPr>
          <w:rFonts w:asciiTheme="majorHAnsi" w:hAnsiTheme="majorHAnsi" w:cstheme="majorHAnsi"/>
          <w:iCs/>
          <w:color w:val="000000"/>
        </w:rPr>
      </w:pPr>
    </w:p>
    <w:p w14:paraId="2D35BCD4" w14:textId="77777777" w:rsidR="00B44142" w:rsidRDefault="00B44142"/>
    <w:sectPr w:rsidR="00B44142" w:rsidSect="006A048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CCFB1B" w14:textId="77777777" w:rsidR="007A2646" w:rsidRDefault="007A2646" w:rsidP="00D44ED5">
      <w:pPr>
        <w:spacing w:line="240" w:lineRule="auto"/>
      </w:pPr>
      <w:r>
        <w:separator/>
      </w:r>
    </w:p>
  </w:endnote>
  <w:endnote w:type="continuationSeparator" w:id="0">
    <w:p w14:paraId="3514A931" w14:textId="77777777" w:rsidR="007A2646" w:rsidRDefault="007A2646" w:rsidP="00D44E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F309F3" w14:textId="77777777" w:rsidR="007A2646" w:rsidRDefault="007A2646" w:rsidP="00D44ED5">
      <w:pPr>
        <w:spacing w:line="240" w:lineRule="auto"/>
      </w:pPr>
      <w:r>
        <w:separator/>
      </w:r>
    </w:p>
  </w:footnote>
  <w:footnote w:type="continuationSeparator" w:id="0">
    <w:p w14:paraId="3A505194" w14:textId="77777777" w:rsidR="007A2646" w:rsidRDefault="007A2646" w:rsidP="00D44ED5">
      <w:pPr>
        <w:spacing w:line="240" w:lineRule="auto"/>
      </w:pPr>
      <w:r>
        <w:continuationSeparator/>
      </w:r>
    </w:p>
  </w:footnote>
  <w:footnote w:id="1">
    <w:p w14:paraId="7E7F8ED7" w14:textId="4A8297E4" w:rsidR="00D44ED5" w:rsidRPr="0006048A" w:rsidRDefault="00D44ED5">
      <w:pPr>
        <w:pStyle w:val="FootnoteText"/>
        <w:rPr>
          <w:rFonts w:asciiTheme="majorHAnsi" w:hAnsiTheme="majorHAnsi" w:cstheme="majorHAnsi"/>
        </w:rPr>
      </w:pPr>
      <w:r w:rsidRPr="0006048A">
        <w:rPr>
          <w:rStyle w:val="FootnoteReference"/>
          <w:rFonts w:asciiTheme="majorHAnsi" w:hAnsiTheme="majorHAnsi" w:cstheme="majorHAnsi"/>
        </w:rPr>
        <w:footnoteRef/>
      </w:r>
      <w:r w:rsidRPr="0006048A">
        <w:rPr>
          <w:rFonts w:asciiTheme="majorHAnsi" w:hAnsiTheme="majorHAnsi" w:cstheme="majorHAnsi"/>
        </w:rPr>
        <w:t xml:space="preserve"> </w:t>
      </w:r>
      <w:hyperlink r:id="rId1" w:history="1">
        <w:r w:rsidRPr="0006048A">
          <w:rPr>
            <w:rStyle w:val="Hyperlink"/>
            <w:rFonts w:asciiTheme="majorHAnsi" w:hAnsiTheme="majorHAnsi" w:cstheme="majorHAnsi"/>
          </w:rPr>
          <w:t>https://assets.publishing.service.gov.uk/government/uploads/system/uploads/attachment_data/file/1087557/Community_Life_Online_and_Paper_Survey_Technical_Report_-_2020-21_v4_WA.pdf</w:t>
        </w:r>
      </w:hyperlink>
      <w:r w:rsidRPr="0006048A">
        <w:rPr>
          <w:rFonts w:asciiTheme="majorHAnsi" w:hAnsiTheme="majorHAnsi" w:cstheme="majorHAnsi"/>
        </w:rPr>
        <w:t xml:space="preserve"> The survey itself can be read on p</w:t>
      </w:r>
      <w:r w:rsidR="0006048A" w:rsidRPr="0006048A">
        <w:rPr>
          <w:rFonts w:asciiTheme="majorHAnsi" w:hAnsiTheme="majorHAnsi" w:cstheme="majorHAnsi"/>
        </w:rPr>
        <w:t>110-129 of this document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4C4D96"/>
    <w:multiLevelType w:val="hybridMultilevel"/>
    <w:tmpl w:val="5B14A0EC"/>
    <w:lvl w:ilvl="0" w:tplc="9F84074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60AA8"/>
    <w:multiLevelType w:val="hybridMultilevel"/>
    <w:tmpl w:val="20140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F2803"/>
    <w:multiLevelType w:val="hybridMultilevel"/>
    <w:tmpl w:val="8C504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E7867"/>
    <w:multiLevelType w:val="hybridMultilevel"/>
    <w:tmpl w:val="95DECC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010431E"/>
    <w:multiLevelType w:val="hybridMultilevel"/>
    <w:tmpl w:val="34146152"/>
    <w:lvl w:ilvl="0" w:tplc="81CE453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327713"/>
    <w:multiLevelType w:val="hybridMultilevel"/>
    <w:tmpl w:val="DEBC93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703F65"/>
    <w:multiLevelType w:val="hybridMultilevel"/>
    <w:tmpl w:val="7B7E29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51E615B"/>
    <w:multiLevelType w:val="hybridMultilevel"/>
    <w:tmpl w:val="7180BE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66716356">
    <w:abstractNumId w:val="0"/>
  </w:num>
  <w:num w:numId="2" w16cid:durableId="409237786">
    <w:abstractNumId w:val="4"/>
  </w:num>
  <w:num w:numId="3" w16cid:durableId="663633845">
    <w:abstractNumId w:val="5"/>
  </w:num>
  <w:num w:numId="4" w16cid:durableId="54084965">
    <w:abstractNumId w:val="7"/>
  </w:num>
  <w:num w:numId="5" w16cid:durableId="1813136466">
    <w:abstractNumId w:val="6"/>
  </w:num>
  <w:num w:numId="6" w16cid:durableId="96142973">
    <w:abstractNumId w:val="2"/>
  </w:num>
  <w:num w:numId="7" w16cid:durableId="1987590724">
    <w:abstractNumId w:val="1"/>
  </w:num>
  <w:num w:numId="8" w16cid:durableId="922183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85"/>
    <w:rsid w:val="0006048A"/>
    <w:rsid w:val="0008162D"/>
    <w:rsid w:val="000A11CF"/>
    <w:rsid w:val="000C0C07"/>
    <w:rsid w:val="000E1EC9"/>
    <w:rsid w:val="00111A4D"/>
    <w:rsid w:val="001841B3"/>
    <w:rsid w:val="001C2C46"/>
    <w:rsid w:val="002372E0"/>
    <w:rsid w:val="00266B46"/>
    <w:rsid w:val="00276009"/>
    <w:rsid w:val="00285376"/>
    <w:rsid w:val="002F1910"/>
    <w:rsid w:val="003022CA"/>
    <w:rsid w:val="00310BE3"/>
    <w:rsid w:val="003400CE"/>
    <w:rsid w:val="00376F5E"/>
    <w:rsid w:val="00382859"/>
    <w:rsid w:val="00382B0C"/>
    <w:rsid w:val="003C1C2F"/>
    <w:rsid w:val="00405E8F"/>
    <w:rsid w:val="00434150"/>
    <w:rsid w:val="0044723B"/>
    <w:rsid w:val="00463399"/>
    <w:rsid w:val="004A5711"/>
    <w:rsid w:val="004D143B"/>
    <w:rsid w:val="004F6B4F"/>
    <w:rsid w:val="005070D0"/>
    <w:rsid w:val="00517435"/>
    <w:rsid w:val="00547C59"/>
    <w:rsid w:val="00560AA2"/>
    <w:rsid w:val="005629EB"/>
    <w:rsid w:val="005769C5"/>
    <w:rsid w:val="00591506"/>
    <w:rsid w:val="005B2268"/>
    <w:rsid w:val="005D09BE"/>
    <w:rsid w:val="00603D09"/>
    <w:rsid w:val="006100B3"/>
    <w:rsid w:val="0061380B"/>
    <w:rsid w:val="0067214A"/>
    <w:rsid w:val="00672E60"/>
    <w:rsid w:val="00690936"/>
    <w:rsid w:val="006968A0"/>
    <w:rsid w:val="006A0485"/>
    <w:rsid w:val="006A1525"/>
    <w:rsid w:val="006C1A18"/>
    <w:rsid w:val="006D2F83"/>
    <w:rsid w:val="006D7D83"/>
    <w:rsid w:val="006E103A"/>
    <w:rsid w:val="006E592B"/>
    <w:rsid w:val="00705EC9"/>
    <w:rsid w:val="0074403D"/>
    <w:rsid w:val="00761736"/>
    <w:rsid w:val="00771C2E"/>
    <w:rsid w:val="007A2646"/>
    <w:rsid w:val="007C348C"/>
    <w:rsid w:val="0083660B"/>
    <w:rsid w:val="008421C9"/>
    <w:rsid w:val="0087405F"/>
    <w:rsid w:val="00897764"/>
    <w:rsid w:val="008A002A"/>
    <w:rsid w:val="009038CC"/>
    <w:rsid w:val="0091068B"/>
    <w:rsid w:val="00920799"/>
    <w:rsid w:val="00980C43"/>
    <w:rsid w:val="00996A23"/>
    <w:rsid w:val="009B3117"/>
    <w:rsid w:val="009E3CD1"/>
    <w:rsid w:val="00A47A92"/>
    <w:rsid w:val="00AB4B49"/>
    <w:rsid w:val="00AC2451"/>
    <w:rsid w:val="00AF4B44"/>
    <w:rsid w:val="00B44142"/>
    <w:rsid w:val="00B51A6D"/>
    <w:rsid w:val="00B93634"/>
    <w:rsid w:val="00BB20CD"/>
    <w:rsid w:val="00BC1340"/>
    <w:rsid w:val="00C23E42"/>
    <w:rsid w:val="00C61B85"/>
    <w:rsid w:val="00C6212E"/>
    <w:rsid w:val="00CE2018"/>
    <w:rsid w:val="00CE439B"/>
    <w:rsid w:val="00D02CD0"/>
    <w:rsid w:val="00D11BFE"/>
    <w:rsid w:val="00D44ED5"/>
    <w:rsid w:val="00D454DD"/>
    <w:rsid w:val="00D7044F"/>
    <w:rsid w:val="00D7463F"/>
    <w:rsid w:val="00D9051C"/>
    <w:rsid w:val="00DC3129"/>
    <w:rsid w:val="00DE0DE5"/>
    <w:rsid w:val="00DF0B2F"/>
    <w:rsid w:val="00E16782"/>
    <w:rsid w:val="00E45213"/>
    <w:rsid w:val="00E50098"/>
    <w:rsid w:val="00E74563"/>
    <w:rsid w:val="00E901DE"/>
    <w:rsid w:val="00E9118F"/>
    <w:rsid w:val="00EC52EB"/>
    <w:rsid w:val="00ED0B3C"/>
    <w:rsid w:val="00ED696F"/>
    <w:rsid w:val="00F059F8"/>
    <w:rsid w:val="00F65A2E"/>
    <w:rsid w:val="00F8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2C808"/>
  <w15:chartTrackingRefBased/>
  <w15:docId w15:val="{0D425007-CED1-480E-83AE-239C1C61E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485"/>
    <w:pPr>
      <w:spacing w:after="0" w:line="276" w:lineRule="auto"/>
    </w:pPr>
    <w:rPr>
      <w:rFonts w:ascii="Arial" w:eastAsia="Arial" w:hAnsi="Arial" w:cs="Arial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74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4B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4B4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F6B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6B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6B4F"/>
    <w:rPr>
      <w:rFonts w:ascii="Arial" w:eastAsia="Arial" w:hAnsi="Arial" w:cs="Arial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6B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6B4F"/>
    <w:rPr>
      <w:rFonts w:ascii="Arial" w:eastAsia="Arial" w:hAnsi="Arial" w:cs="Arial"/>
      <w:b/>
      <w:bCs/>
      <w:sz w:val="20"/>
      <w:szCs w:val="20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44ED5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44ED5"/>
    <w:rPr>
      <w:rFonts w:ascii="Arial" w:eastAsia="Arial" w:hAnsi="Arial" w:cs="Arial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D44ED5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B226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24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ons.gov.uk/peoplepopulationandcommunity/wellbeing/methodologies/personalwellbeingsurveyuserguide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ons.gov.uk/peoplepopulationandcommunity/wellbeing/methodologies/measuringlonelinessguidanceforuseofthenationalindicatorsonsurveys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bennettinstitute.cam.ac.uk/blog/pride-in-place-measure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ons.gov.uk/peoplepopulationandcommunity/wellbeing/methodologies/personalwellbeingsurveyuserguide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measure.whatworkswellbeing.org/measuring-wellbeing/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assets.publishing.service.gov.uk/government/uploads/system/uploads/attachment_data/file/1005388/Wellbeing_guidance_for_appraisal_-_supplementary_Green_Book_guidance.pdf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assets.publishing.service.gov.uk/government/uploads/system/uploads/attachment_data/file/1087557/Community_Life_Online_and_Paper_Survey_Technical_Report_-_2020-21_v4_WA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0ef0671-4008-4678-b999-0ebd544ccb0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BBEA15D78EA14C93AD41DADAC6C663" ma:contentTypeVersion="13" ma:contentTypeDescription="Create a new document." ma:contentTypeScope="" ma:versionID="62603f70ba2bbb177a4ce601165d78ae">
  <xsd:schema xmlns:xsd="http://www.w3.org/2001/XMLSchema" xmlns:xs="http://www.w3.org/2001/XMLSchema" xmlns:p="http://schemas.microsoft.com/office/2006/metadata/properties" xmlns:ns3="30ef0671-4008-4678-b999-0ebd544ccb0c" xmlns:ns4="17ab472b-d1d7-4628-94a5-80740c4024fd" targetNamespace="http://schemas.microsoft.com/office/2006/metadata/properties" ma:root="true" ma:fieldsID="7559ddf6bfc57c41a5ed4db396a48c96" ns3:_="" ns4:_="">
    <xsd:import namespace="30ef0671-4008-4678-b999-0ebd544ccb0c"/>
    <xsd:import namespace="17ab472b-d1d7-4628-94a5-80740c4024f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ef0671-4008-4678-b999-0ebd544ccb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ab472b-d1d7-4628-94a5-80740c4024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ADA228-2E1F-4291-9E73-D01EDB135E43}">
  <ds:schemaRefs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17ab472b-d1d7-4628-94a5-80740c4024fd"/>
    <ds:schemaRef ds:uri="30ef0671-4008-4678-b999-0ebd544ccb0c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35D4D98-52FE-49FE-8A17-818BA91C999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9F5E5D-E480-4238-94A2-0EBEF12175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05DEB07-148C-4ECF-BF46-58916122C1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ef0671-4008-4678-b999-0ebd544ccb0c"/>
    <ds:schemaRef ds:uri="17ab472b-d1d7-4628-94a5-80740c4024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1939</Words>
  <Characters>11058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Hall</dc:creator>
  <cp:keywords/>
  <dc:description/>
  <cp:lastModifiedBy>Ariane Joudrey</cp:lastModifiedBy>
  <cp:revision>2</cp:revision>
  <dcterms:created xsi:type="dcterms:W3CDTF">2024-09-06T07:12:00Z</dcterms:created>
  <dcterms:modified xsi:type="dcterms:W3CDTF">2024-09-06T07:12:00Z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0x01010085BBEA15D78EA14C93AD41DADAC6C663</vt:lpwstr>
  </property>
  <property fmtid="{D5CDD505-2E9C-101B-9397-08002B2CF9AE}" pid="3" name="MediaServiceImageTags">
    <vt:lpwstr/>
  </property>
</Properties>
</file>